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555" w:type="dxa"/>
        <w:jc w:val="left"/>
        <w:tblInd w:w="-21" w:type="dxa"/>
        <w:tblBorders/>
        <w:tblCellMar>
          <w:top w:w="0" w:type="dxa"/>
          <w:left w:w="84" w:type="dxa"/>
          <w:bottom w:w="0" w:type="dxa"/>
          <w:right w:w="108" w:type="dxa"/>
        </w:tblCellMar>
        <w:tblLook w:val="0000"/>
      </w:tblPr>
      <w:tblGrid>
        <w:gridCol w:w="9360"/>
        <w:gridCol w:w="194"/>
      </w:tblGrid>
      <w:tr>
        <w:trPr>
          <w:trHeight w:val="1" w:hRule="atLeast"/>
        </w:trPr>
        <w:tc>
          <w:tcPr>
            <w:tcW w:w="9360" w:type="dxa"/>
            <w:tcBorders/>
            <w:shd w:color="auto" w:fill="FFFFFF" w:val="clear"/>
          </w:tcPr>
          <w:tbl>
            <w:tblPr>
              <w:tblW w:w="9288" w:type="dxa"/>
              <w:jc w:val="left"/>
              <w:tblInd w:w="108" w:type="dxa"/>
              <w:tblBorders/>
              <w:tblCellMar>
                <w:top w:w="0" w:type="dxa"/>
                <w:left w:w="108" w:type="dxa"/>
                <w:bottom w:w="0" w:type="dxa"/>
                <w:right w:w="108" w:type="dxa"/>
              </w:tblCellMar>
              <w:tblLook w:val="04a0"/>
            </w:tblPr>
            <w:tblGrid>
              <w:gridCol w:w="3096"/>
              <w:gridCol w:w="3096"/>
              <w:gridCol w:w="3096"/>
            </w:tblGrid>
            <w:tr>
              <w:trPr/>
              <w:tc>
                <w:tcPr>
                  <w:tcW w:w="3096" w:type="dxa"/>
                  <w:tcBorders/>
                  <w:shd w:fill="auto" w:val="clear"/>
                </w:tcPr>
                <w:p>
                  <w:pPr>
                    <w:pStyle w:val="Normal"/>
                    <w:spacing w:lineRule="exact" w:line="240"/>
                    <w:rPr/>
                  </w:pPr>
                  <w:r>
                    <w:rPr/>
                    <w:t>«Утверждаю»</w:t>
                  </w:r>
                </w:p>
                <w:p>
                  <w:pPr>
                    <w:pStyle w:val="Normal"/>
                    <w:spacing w:lineRule="exact" w:line="240"/>
                    <w:rPr/>
                  </w:pPr>
                  <w:r>
                    <w:rPr/>
                    <w:t xml:space="preserve">Генеральный директор </w:t>
                  </w:r>
                </w:p>
                <w:p>
                  <w:pPr>
                    <w:pStyle w:val="Normal"/>
                    <w:numPr>
                      <w:ilvl w:val="0"/>
                      <w:numId w:val="0"/>
                    </w:numPr>
                    <w:spacing w:lineRule="exact" w:line="240"/>
                    <w:outlineLvl w:val="0"/>
                    <w:rPr/>
                  </w:pPr>
                  <w:r>
                    <w:rPr/>
                    <w:t>ООО «Центр развития стоматологии «Садко»</w:t>
                  </w:r>
                </w:p>
                <w:p>
                  <w:pPr>
                    <w:pStyle w:val="Normal"/>
                    <w:spacing w:lineRule="exact" w:line="240"/>
                    <w:rPr/>
                  </w:pPr>
                  <w:r>
                    <w:rPr/>
                    <w:t>Балашов Ю.П.</w:t>
                  </w:r>
                </w:p>
                <w:p>
                  <w:pPr>
                    <w:pStyle w:val="Normal"/>
                    <w:spacing w:lineRule="exact" w:line="240"/>
                    <w:rPr/>
                  </w:pPr>
                  <w:r>
                    <w:rPr/>
                    <w:t>________________________</w:t>
                  </w:r>
                </w:p>
                <w:p>
                  <w:pPr>
                    <w:pStyle w:val="Normal"/>
                    <w:spacing w:lineRule="exact" w:line="240"/>
                    <w:rPr/>
                  </w:pPr>
                  <w:r>
                    <w:rPr/>
                    <w:t>01 сентября 2016  г.</w:t>
                  </w:r>
                </w:p>
                <w:p>
                  <w:pPr>
                    <w:pStyle w:val="Normal"/>
                    <w:spacing w:lineRule="exact" w:line="240"/>
                    <w:rPr/>
                  </w:pPr>
                  <w:r>
                    <w:rPr/>
                  </w:r>
                </w:p>
              </w:tc>
              <w:tc>
                <w:tcPr>
                  <w:tcW w:w="3096" w:type="dxa"/>
                  <w:tcBorders/>
                  <w:shd w:fill="auto" w:val="clear"/>
                </w:tcPr>
                <w:p>
                  <w:pPr>
                    <w:pStyle w:val="Normal"/>
                    <w:rPr/>
                  </w:pPr>
                  <w:r>
                    <w:rPr/>
                    <w:t>«Утверждаю»</w:t>
                  </w:r>
                </w:p>
                <w:p>
                  <w:pPr>
                    <w:pStyle w:val="Normal"/>
                    <w:rPr/>
                  </w:pPr>
                  <w:r>
                    <w:rPr/>
                    <w:t xml:space="preserve">Генеральный директор </w:t>
                  </w:r>
                </w:p>
                <w:p>
                  <w:pPr>
                    <w:pStyle w:val="Normal"/>
                    <w:numPr>
                      <w:ilvl w:val="0"/>
                      <w:numId w:val="0"/>
                    </w:numPr>
                    <w:outlineLvl w:val="0"/>
                    <w:rPr/>
                  </w:pPr>
                  <w:r>
                    <w:rPr/>
                    <w:t>ООО «Клиника современных технологий «Садко»</w:t>
                  </w:r>
                </w:p>
                <w:p>
                  <w:pPr>
                    <w:pStyle w:val="Normal"/>
                    <w:rPr/>
                  </w:pPr>
                  <w:r>
                    <w:rPr/>
                    <w:t>Балашов Ю.П.</w:t>
                  </w:r>
                </w:p>
                <w:p>
                  <w:pPr>
                    <w:pStyle w:val="Normal"/>
                    <w:rPr/>
                  </w:pPr>
                  <w:r>
                    <w:rPr/>
                    <w:t>________________________</w:t>
                  </w:r>
                </w:p>
                <w:p>
                  <w:pPr>
                    <w:pStyle w:val="Normal"/>
                    <w:rPr/>
                  </w:pPr>
                  <w:r>
                    <w:rPr/>
                    <w:t>01 сентября 2016  г.</w:t>
                  </w:r>
                </w:p>
                <w:p>
                  <w:pPr>
                    <w:pStyle w:val="Style14"/>
                    <w:numPr>
                      <w:ilvl w:val="0"/>
                      <w:numId w:val="0"/>
                    </w:numPr>
                    <w:spacing w:before="0" w:after="140"/>
                    <w:outlineLvl w:val="0"/>
                    <w:rPr/>
                  </w:pPr>
                  <w:r>
                    <w:rPr/>
                  </w:r>
                </w:p>
              </w:tc>
              <w:tc>
                <w:tcPr>
                  <w:tcW w:w="3096" w:type="dxa"/>
                  <w:tcBorders/>
                  <w:shd w:fill="auto" w:val="clear"/>
                </w:tcPr>
                <w:p>
                  <w:pPr>
                    <w:pStyle w:val="Normal"/>
                    <w:rPr/>
                  </w:pPr>
                  <w:r>
                    <w:rPr/>
                    <w:t>«Утверждаю»</w:t>
                  </w:r>
                </w:p>
                <w:p>
                  <w:pPr>
                    <w:pStyle w:val="Normal"/>
                    <w:rPr/>
                  </w:pPr>
                  <w:r>
                    <w:rPr/>
                    <w:t xml:space="preserve">Генеральный директор </w:t>
                  </w:r>
                </w:p>
                <w:p>
                  <w:pPr>
                    <w:pStyle w:val="Normal"/>
                    <w:numPr>
                      <w:ilvl w:val="0"/>
                      <w:numId w:val="0"/>
                    </w:numPr>
                    <w:outlineLvl w:val="0"/>
                    <w:rPr/>
                  </w:pPr>
                  <w:r>
                    <w:rPr/>
                    <w:t>ООО «Нижегородское отделение Клиники «Садко»</w:t>
                  </w:r>
                </w:p>
                <w:p>
                  <w:pPr>
                    <w:pStyle w:val="Normal"/>
                    <w:rPr/>
                  </w:pPr>
                  <w:r>
                    <w:rPr/>
                    <w:t>Балашов Ю.П.</w:t>
                  </w:r>
                </w:p>
                <w:p>
                  <w:pPr>
                    <w:pStyle w:val="Normal"/>
                    <w:rPr/>
                  </w:pPr>
                  <w:r>
                    <w:rPr/>
                    <w:t>________________________</w:t>
                  </w:r>
                </w:p>
                <w:p>
                  <w:pPr>
                    <w:pStyle w:val="Normal"/>
                    <w:rPr/>
                  </w:pPr>
                  <w:r>
                    <w:rPr/>
                    <w:t>01 сентября 2016  г.</w:t>
                  </w:r>
                </w:p>
                <w:p>
                  <w:pPr>
                    <w:pStyle w:val="Style14"/>
                    <w:numPr>
                      <w:ilvl w:val="0"/>
                      <w:numId w:val="0"/>
                    </w:numPr>
                    <w:spacing w:before="0" w:after="140"/>
                    <w:outlineLvl w:val="0"/>
                    <w:rPr/>
                  </w:pPr>
                  <w:r>
                    <w:rPr/>
                  </w:r>
                </w:p>
              </w:tc>
            </w:tr>
          </w:tbl>
          <w:p>
            <w:pPr>
              <w:pStyle w:val="Normal"/>
              <w:suppressAutoHyphens w:val="true"/>
              <w:spacing w:lineRule="exact" w:line="240"/>
              <w:rPr/>
            </w:pPr>
            <w:r>
              <w:rPr/>
            </w:r>
          </w:p>
        </w:tc>
        <w:tc>
          <w:tcPr>
            <w:tcW w:w="194" w:type="dxa"/>
            <w:tcBorders/>
            <w:shd w:color="auto" w:fill="FFFFFF" w:val="clear"/>
          </w:tcPr>
          <w:p>
            <w:pPr>
              <w:pStyle w:val="Normal"/>
              <w:suppressAutoHyphens w:val="true"/>
              <w:spacing w:lineRule="exact" w:line="240"/>
              <w:jc w:val="center"/>
              <w:rPr>
                <w:rFonts w:ascii="Calibri" w:hAnsi="Calibri" w:eastAsia="Calibri" w:cs="Calibri"/>
                <w:sz w:val="22"/>
                <w:shd w:fill="FFFFFF" w:val="clear"/>
              </w:rPr>
            </w:pPr>
            <w:r>
              <w:rPr>
                <w:rFonts w:eastAsia="Calibri" w:cs="Calibri" w:ascii="Calibri" w:hAnsi="Calibri"/>
                <w:sz w:val="22"/>
                <w:shd w:fill="FFFFFF" w:val="clear"/>
              </w:rPr>
            </w:r>
          </w:p>
        </w:tc>
      </w:tr>
    </w:tbl>
    <w:p>
      <w:pPr>
        <w:pStyle w:val="Normal"/>
        <w:suppressAutoHyphens w:val="true"/>
        <w:spacing w:lineRule="exact" w:line="240" w:before="100" w:after="100"/>
        <w:jc w:val="center"/>
        <w:rPr>
          <w:rFonts w:ascii="Times New Roman CYR" w:hAnsi="Times New Roman CYR" w:eastAsia="Times New Roman CYR" w:cs="Times New Roman CYR"/>
          <w:b/>
          <w:b/>
          <w:highlight w:val="white"/>
        </w:rPr>
      </w:pPr>
      <w:r>
        <w:rPr>
          <w:rFonts w:eastAsia="Times New Roman CYR" w:cs="Times New Roman CYR" w:ascii="Times New Roman CYR" w:hAnsi="Times New Roman CYR"/>
          <w:b/>
          <w:shd w:fill="FFFFFF" w:val="clear"/>
        </w:rPr>
        <w:t xml:space="preserve">ПОЛОЖЕНИЕ  </w:t>
      </w:r>
    </w:p>
    <w:p>
      <w:pPr>
        <w:pStyle w:val="Normal"/>
        <w:suppressAutoHyphens w:val="true"/>
        <w:spacing w:lineRule="exact" w:line="240"/>
        <w:jc w:val="center"/>
        <w:rPr>
          <w:rFonts w:ascii="Times New Roman" w:hAnsi="Times New Roman" w:eastAsia="Times New Roman" w:cs="Times New Roman"/>
          <w:b/>
          <w:b/>
          <w:highlight w:val="white"/>
        </w:rPr>
      </w:pPr>
      <w:r>
        <w:rPr>
          <w:rFonts w:eastAsia="Times New Roman CYR" w:cs="Times New Roman CYR" w:ascii="Times New Roman CYR" w:hAnsi="Times New Roman CYR"/>
          <w:b/>
          <w:shd w:fill="FFFFFF" w:val="clear"/>
        </w:rPr>
        <w:t xml:space="preserve">о бонусных картах и скидках Группы компаний </w:t>
      </w:r>
      <w:r>
        <w:rPr>
          <w:rFonts w:eastAsia="Times New Roman" w:cs="Times New Roman" w:ascii="Times New Roman" w:hAnsi="Times New Roman"/>
          <w:b/>
          <w:shd w:fill="FFFFFF" w:val="clear"/>
        </w:rPr>
        <w:t>«</w:t>
      </w:r>
      <w:r>
        <w:rPr>
          <w:rFonts w:eastAsia="Times New Roman CYR" w:cs="Times New Roman CYR" w:ascii="Times New Roman CYR" w:hAnsi="Times New Roman CYR"/>
          <w:b/>
          <w:shd w:fill="FFFFFF" w:val="clear"/>
        </w:rPr>
        <w:t>САДКО</w:t>
      </w:r>
      <w:r>
        <w:rPr>
          <w:rFonts w:eastAsia="Times New Roman" w:cs="Times New Roman" w:ascii="Times New Roman" w:hAnsi="Times New Roman"/>
          <w:b/>
          <w:shd w:fill="FFFFFF" w:val="clear"/>
        </w:rPr>
        <w:t>»</w:t>
      </w:r>
    </w:p>
    <w:p>
      <w:pPr>
        <w:pStyle w:val="Normal"/>
        <w:suppressAutoHyphens w:val="true"/>
        <w:spacing w:lineRule="exact" w:line="240"/>
        <w:jc w:val="center"/>
        <w:rPr>
          <w:rFonts w:ascii="Times New Roman" w:hAnsi="Times New Roman" w:eastAsia="Times New Roman" w:cs="Times New Roman"/>
          <w:b/>
          <w:b/>
          <w:highlight w:val="white"/>
        </w:rPr>
      </w:pPr>
      <w:r>
        <w:rPr>
          <w:rFonts w:eastAsia="Times New Roman" w:cs="Times New Roman" w:ascii="Times New Roman" w:hAnsi="Times New Roman"/>
          <w:b/>
          <w:shd w:fill="FFFFFF" w:val="clear"/>
        </w:rPr>
        <w:t>(вступает в силу с 01.10.2016г.)</w:t>
      </w:r>
    </w:p>
    <w:p>
      <w:pPr>
        <w:pStyle w:val="Normal"/>
        <w:suppressAutoHyphens w:val="true"/>
        <w:spacing w:lineRule="exact" w:line="240"/>
        <w:jc w:val="center"/>
        <w:rPr>
          <w:rFonts w:ascii="Times New Roman" w:hAnsi="Times New Roman" w:eastAsia="Times New Roman" w:cs="Times New Roman"/>
          <w:shd w:fill="FFFFFF" w:val="clear"/>
        </w:rPr>
      </w:pPr>
      <w:r>
        <w:rPr>
          <w:rFonts w:eastAsia="Times New Roman" w:cs="Times New Roman" w:ascii="Times New Roman" w:hAnsi="Times New Roman"/>
          <w:shd w:fill="FFFFFF" w:val="clear"/>
        </w:rPr>
      </w:r>
    </w:p>
    <w:p>
      <w:pPr>
        <w:pStyle w:val="Normal"/>
        <w:suppressAutoHyphens w:val="true"/>
        <w:spacing w:lineRule="exact" w:line="240"/>
        <w:jc w:val="center"/>
        <w:rPr>
          <w:rFonts w:ascii="Times New Roman" w:hAnsi="Times New Roman" w:eastAsia="Times New Roman" w:cs="Times New Roman"/>
          <w:shd w:fill="FFFFFF" w:val="clear"/>
        </w:rPr>
      </w:pPr>
      <w:r>
        <w:rPr>
          <w:rFonts w:eastAsia="Times New Roman" w:cs="Times New Roman" w:ascii="Times New Roman" w:hAnsi="Times New Roman"/>
          <w:shd w:fill="FFFFFF" w:val="clear"/>
        </w:rPr>
      </w:r>
    </w:p>
    <w:p>
      <w:pPr>
        <w:pStyle w:val="Normal"/>
        <w:suppressAutoHyphens w:val="true"/>
        <w:spacing w:lineRule="exact" w:line="240"/>
        <w:jc w:val="center"/>
        <w:rPr>
          <w:rFonts w:ascii="Times New Roman" w:hAnsi="Times New Roman" w:eastAsia="Times New Roman" w:cs="Times New Roman"/>
          <w:b/>
          <w:b/>
          <w:highlight w:val="white"/>
        </w:rPr>
      </w:pPr>
      <w:r>
        <w:rPr>
          <w:rFonts w:eastAsia="Times New Roman" w:cs="Times New Roman" w:ascii="Times New Roman" w:hAnsi="Times New Roman"/>
          <w:b/>
          <w:shd w:fill="FFFFFF" w:val="clear"/>
        </w:rPr>
        <w:t>НАСТОЯЩЕЕ ПОЛОЖЕНИЕ РЕГЛАМЕНТИРУЕТ ПОРЯДОК И УСЛОВИЯ   ПРЕДОСТАВЛЕНИЯ СКИДОК</w:t>
      </w:r>
    </w:p>
    <w:p>
      <w:pPr>
        <w:pStyle w:val="Normal"/>
        <w:suppressAutoHyphens w:val="true"/>
        <w:spacing w:lineRule="exact" w:line="240"/>
        <w:jc w:val="center"/>
        <w:rPr>
          <w:rFonts w:ascii="Times New Roman" w:hAnsi="Times New Roman" w:eastAsia="Times New Roman" w:cs="Times New Roman"/>
          <w:shd w:fill="FFFFFF" w:val="clear"/>
        </w:rPr>
      </w:pPr>
      <w:r>
        <w:rPr>
          <w:rFonts w:eastAsia="Times New Roman" w:cs="Times New Roman" w:ascii="Times New Roman" w:hAnsi="Times New Roman"/>
          <w:shd w:fill="FFFFFF" w:val="clear"/>
        </w:rPr>
      </w:r>
    </w:p>
    <w:p>
      <w:pPr>
        <w:pStyle w:val="Normal"/>
        <w:suppressAutoHyphens w:val="true"/>
        <w:spacing w:lineRule="exact" w:line="240"/>
        <w:jc w:val="center"/>
        <w:rPr>
          <w:rFonts w:ascii="Times New Roman" w:hAnsi="Times New Roman" w:eastAsia="Times New Roman" w:cs="Times New Roman"/>
          <w:shd w:fill="FFFFFF" w:val="clear"/>
        </w:rPr>
      </w:pPr>
      <w:r>
        <w:rPr>
          <w:rFonts w:eastAsia="Times New Roman" w:cs="Times New Roman" w:ascii="Times New Roman" w:hAnsi="Times New Roman"/>
          <w:shd w:fill="FFFFFF" w:val="clear"/>
        </w:rPr>
      </w:r>
    </w:p>
    <w:p>
      <w:pPr>
        <w:pStyle w:val="Normal"/>
        <w:suppressAutoHyphens w:val="true"/>
        <w:spacing w:lineRule="exact" w:line="240"/>
        <w:jc w:val="center"/>
        <w:rPr>
          <w:rFonts w:ascii="Times New Roman" w:hAnsi="Times New Roman" w:eastAsia="Times New Roman" w:cs="Times New Roman"/>
          <w:b/>
          <w:b/>
          <w:highlight w:val="white"/>
        </w:rPr>
      </w:pPr>
      <w:r>
        <w:rPr>
          <w:rFonts w:eastAsia="Times New Roman" w:cs="Times New Roman" w:ascii="Times New Roman" w:hAnsi="Times New Roman"/>
          <w:b/>
          <w:shd w:fill="FFFFFF" w:val="clear"/>
        </w:rPr>
        <w:t xml:space="preserve">ПОЛОЖЕНИЕ РАЗРАБОТАНО С ЦЕЛЬЮ ПРЕДОСТАВЛЕНИЯ ПОСТОЯННЫМ КЛИЕНТАМ ЛЬГОТНЫХ УСЛОВИЙ ПОЛУЧЕНИЯ </w:t>
      </w:r>
    </w:p>
    <w:p>
      <w:pPr>
        <w:pStyle w:val="Normal"/>
        <w:suppressAutoHyphens w:val="true"/>
        <w:spacing w:lineRule="exact" w:line="240"/>
        <w:jc w:val="center"/>
        <w:rPr>
          <w:rFonts w:ascii="Times New Roman" w:hAnsi="Times New Roman" w:eastAsia="Times New Roman" w:cs="Times New Roman"/>
          <w:b/>
          <w:b/>
          <w:highlight w:val="white"/>
        </w:rPr>
      </w:pPr>
      <w:r>
        <w:rPr>
          <w:rFonts w:eastAsia="Times New Roman" w:cs="Times New Roman" w:ascii="Times New Roman" w:hAnsi="Times New Roman"/>
          <w:b/>
          <w:shd w:fill="FFFFFF" w:val="clear"/>
        </w:rPr>
        <w:t>МЕДИЦИНСКИХ УСЛУГ ВО ВСЕХ СТРУКТУРНЫХ ПОДРАЗДЕЛЕНИЯХ КЛИНИК, ВХОДЯЩИХ В ГРУППУ КОМПАНИЙ «САДКО»:</w:t>
      </w:r>
    </w:p>
    <w:p>
      <w:pPr>
        <w:pStyle w:val="Normal"/>
        <w:suppressAutoHyphens w:val="true"/>
        <w:spacing w:lineRule="exact" w:line="240"/>
        <w:jc w:val="center"/>
        <w:rPr>
          <w:rFonts w:ascii="Times New Roman" w:hAnsi="Times New Roman" w:eastAsia="Times New Roman" w:cs="Times New Roman"/>
          <w:b/>
          <w:b/>
          <w:shd w:fill="FFFFFF" w:val="clear"/>
        </w:rPr>
      </w:pPr>
      <w:r>
        <w:rPr>
          <w:rFonts w:eastAsia="Times New Roman" w:cs="Times New Roman" w:ascii="Times New Roman" w:hAnsi="Times New Roman"/>
          <w:b/>
          <w:shd w:fill="FFFFFF" w:val="clear"/>
        </w:rPr>
      </w:r>
    </w:p>
    <w:p>
      <w:pPr>
        <w:pStyle w:val="Normal"/>
        <w:suppressAutoHyphens w:val="true"/>
        <w:spacing w:lineRule="exact" w:line="240"/>
        <w:jc w:val="both"/>
        <w:rPr>
          <w:rFonts w:ascii="Times New Roman" w:hAnsi="Times New Roman" w:eastAsia="Times New Roman" w:cs="Times New Roman"/>
          <w:b/>
          <w:b/>
          <w:shd w:fill="FFFFFF" w:val="clear"/>
        </w:rPr>
      </w:pPr>
      <w:r>
        <w:rPr>
          <w:rFonts w:eastAsia="Times New Roman" w:cs="Times New Roman" w:ascii="Times New Roman" w:hAnsi="Times New Roman"/>
          <w:b/>
          <w:shd w:fill="FFFFFF" w:val="clear"/>
        </w:rPr>
      </w:r>
    </w:p>
    <w:p>
      <w:pPr>
        <w:pStyle w:val="Normal"/>
        <w:suppressAutoHyphens w:val="true"/>
        <w:spacing w:lineRule="exact" w:line="240"/>
        <w:jc w:val="both"/>
        <w:rPr>
          <w:rFonts w:ascii="Times New Roman" w:hAnsi="Times New Roman" w:eastAsia="Times New Roman" w:cs="Times New Roman"/>
          <w:b/>
          <w:b/>
          <w:shd w:fill="FFFFFF" w:val="clear"/>
        </w:rPr>
      </w:pPr>
      <w:r>
        <w:rPr>
          <w:rFonts w:eastAsia="Times New Roman" w:cs="Times New Roman" w:ascii="Times New Roman" w:hAnsi="Times New Roman"/>
          <w:b/>
          <w:shd w:fill="FFFFFF" w:val="clear"/>
        </w:rPr>
      </w:r>
    </w:p>
    <w:p>
      <w:pPr>
        <w:pStyle w:val="Normal"/>
        <w:suppressAutoHyphens w:val="true"/>
        <w:spacing w:lineRule="exact" w:line="240"/>
        <w:jc w:val="both"/>
        <w:rPr>
          <w:rFonts w:ascii="Times New Roman" w:hAnsi="Times New Roman" w:eastAsia="Times New Roman" w:cs="Times New Roman"/>
          <w:b/>
          <w:b/>
          <w:highlight w:val="white"/>
        </w:rPr>
      </w:pPr>
      <w:r>
        <w:rPr>
          <w:rFonts w:eastAsia="Times New Roman" w:cs="Times New Roman" w:ascii="Times New Roman" w:hAnsi="Times New Roman"/>
          <w:b/>
          <w:shd w:fill="FFFFFF" w:val="clear"/>
        </w:rPr>
        <w:t>ООО «Клиника современных технологий «Садко»</w:t>
      </w:r>
    </w:p>
    <w:p>
      <w:pPr>
        <w:pStyle w:val="Normal"/>
        <w:suppressAutoHyphens w:val="true"/>
        <w:spacing w:lineRule="exact" w:line="240"/>
        <w:jc w:val="both"/>
        <w:rPr>
          <w:rFonts w:ascii="Times New Roman" w:hAnsi="Times New Roman" w:eastAsia="Times New Roman" w:cs="Times New Roman"/>
          <w:highlight w:val="white"/>
        </w:rPr>
      </w:pPr>
      <w:r>
        <w:rPr>
          <w:rFonts w:eastAsia="Times New Roman" w:cs="Times New Roman" w:ascii="Times New Roman" w:hAnsi="Times New Roman"/>
          <w:shd w:fill="FFFFFF" w:val="clear"/>
        </w:rPr>
        <w:t>Адрес: г. Нижний Новгород, ул. Бекетова, д. 13</w:t>
      </w:r>
    </w:p>
    <w:p>
      <w:pPr>
        <w:pStyle w:val="Normal"/>
        <w:suppressAutoHyphens w:val="true"/>
        <w:spacing w:lineRule="exact" w:line="240"/>
        <w:jc w:val="both"/>
        <w:rPr>
          <w:rFonts w:ascii="Times New Roman" w:hAnsi="Times New Roman" w:eastAsia="Times New Roman" w:cs="Times New Roman"/>
          <w:b/>
          <w:b/>
          <w:highlight w:val="white"/>
        </w:rPr>
      </w:pPr>
      <w:r>
        <w:rPr>
          <w:rFonts w:eastAsia="Times New Roman" w:cs="Times New Roman" w:ascii="Times New Roman" w:hAnsi="Times New Roman"/>
          <w:b/>
          <w:shd w:fill="FFFFFF" w:val="clear"/>
        </w:rPr>
        <w:t>Печерский филиал ООО «Клиника современных технологий «Садко»»</w:t>
      </w:r>
    </w:p>
    <w:p>
      <w:pPr>
        <w:pStyle w:val="Normal"/>
        <w:suppressAutoHyphens w:val="true"/>
        <w:spacing w:lineRule="exact" w:line="240"/>
        <w:jc w:val="both"/>
        <w:rPr>
          <w:rFonts w:ascii="Times New Roman" w:hAnsi="Times New Roman" w:eastAsia="Times New Roman" w:cs="Times New Roman"/>
          <w:highlight w:val="white"/>
        </w:rPr>
      </w:pPr>
      <w:r>
        <w:rPr>
          <w:rFonts w:eastAsia="Times New Roman" w:cs="Times New Roman" w:ascii="Times New Roman" w:hAnsi="Times New Roman"/>
          <w:shd w:fill="FFFFFF" w:val="clear"/>
        </w:rPr>
        <w:t xml:space="preserve">Адрес: г. Нижний Новгород, ул. Родионова, д. 199 </w:t>
      </w:r>
    </w:p>
    <w:p>
      <w:pPr>
        <w:pStyle w:val="Normal"/>
        <w:suppressAutoHyphens w:val="true"/>
        <w:spacing w:lineRule="exact" w:line="240"/>
        <w:jc w:val="both"/>
        <w:rPr>
          <w:rFonts w:ascii="Times New Roman" w:hAnsi="Times New Roman" w:eastAsia="Times New Roman" w:cs="Times New Roman"/>
          <w:b/>
          <w:b/>
          <w:highlight w:val="white"/>
        </w:rPr>
      </w:pPr>
      <w:r>
        <w:rPr>
          <w:rFonts w:eastAsia="Times New Roman" w:cs="Times New Roman" w:ascii="Times New Roman" w:hAnsi="Times New Roman"/>
          <w:b/>
          <w:shd w:fill="FFFFFF" w:val="clear"/>
        </w:rPr>
        <w:t>Заречный филиал ООО «Клиника современных технологий «Садко»</w:t>
      </w:r>
    </w:p>
    <w:p>
      <w:pPr>
        <w:pStyle w:val="Normal"/>
        <w:suppressAutoHyphens w:val="true"/>
        <w:spacing w:lineRule="exact" w:line="240"/>
        <w:jc w:val="both"/>
        <w:rPr>
          <w:rFonts w:ascii="Times New Roman" w:hAnsi="Times New Roman" w:eastAsia="Times New Roman" w:cs="Times New Roman"/>
          <w:highlight w:val="white"/>
        </w:rPr>
      </w:pPr>
      <w:r>
        <w:rPr>
          <w:rFonts w:eastAsia="Times New Roman" w:cs="Times New Roman" w:ascii="Times New Roman" w:hAnsi="Times New Roman"/>
          <w:shd w:fill="FFFFFF" w:val="clear"/>
        </w:rPr>
        <w:t xml:space="preserve">Адрес: г. Нижний Новгород, пр. Ленина, д. 67, корп.1 </w:t>
      </w:r>
    </w:p>
    <w:p>
      <w:pPr>
        <w:pStyle w:val="Normal"/>
        <w:suppressAutoHyphens w:val="true"/>
        <w:spacing w:lineRule="exact" w:line="240"/>
        <w:jc w:val="both"/>
        <w:rPr>
          <w:rFonts w:ascii="Times New Roman" w:hAnsi="Times New Roman" w:eastAsia="Times New Roman" w:cs="Times New Roman"/>
          <w:b/>
          <w:b/>
          <w:highlight w:val="white"/>
        </w:rPr>
      </w:pPr>
      <w:r>
        <w:rPr>
          <w:rFonts w:eastAsia="Times New Roman" w:cs="Times New Roman" w:ascii="Times New Roman" w:hAnsi="Times New Roman"/>
          <w:b/>
          <w:shd w:fill="FFFFFF" w:val="clear"/>
        </w:rPr>
        <w:t>Детская клиника «Здоровёнок» филиал ООО «Клиника современных технологий «Садко»</w:t>
      </w:r>
    </w:p>
    <w:p>
      <w:pPr>
        <w:pStyle w:val="Normal"/>
        <w:suppressAutoHyphens w:val="true"/>
        <w:spacing w:lineRule="exact" w:line="240"/>
        <w:jc w:val="both"/>
        <w:rPr>
          <w:rFonts w:ascii="Times New Roman" w:hAnsi="Times New Roman" w:eastAsia="Times New Roman" w:cs="Times New Roman"/>
          <w:highlight w:val="white"/>
        </w:rPr>
      </w:pPr>
      <w:r>
        <w:rPr>
          <w:rFonts w:eastAsia="Times New Roman" w:cs="Times New Roman" w:ascii="Times New Roman" w:hAnsi="Times New Roman"/>
          <w:shd w:fill="FFFFFF" w:val="clear"/>
        </w:rPr>
        <w:t xml:space="preserve">Адрес: г. Нижний Новгород, ул. Воровского, д. 22 </w:t>
      </w:r>
    </w:p>
    <w:p>
      <w:pPr>
        <w:pStyle w:val="Normal"/>
        <w:suppressAutoHyphens w:val="true"/>
        <w:spacing w:lineRule="exact" w:line="240"/>
        <w:jc w:val="both"/>
        <w:rPr>
          <w:rFonts w:ascii="Times New Roman" w:hAnsi="Times New Roman" w:eastAsia="Times New Roman" w:cs="Times New Roman"/>
          <w:b/>
          <w:b/>
          <w:highlight w:val="white"/>
        </w:rPr>
      </w:pPr>
      <w:r>
        <w:rPr>
          <w:rFonts w:eastAsia="Times New Roman" w:cs="Times New Roman" w:ascii="Times New Roman" w:hAnsi="Times New Roman"/>
          <w:b/>
          <w:shd w:fill="FFFFFF" w:val="clear"/>
        </w:rPr>
        <w:t>Сормовский филиал ООО «Клиника современных технологий «Садко»</w:t>
      </w:r>
    </w:p>
    <w:p>
      <w:pPr>
        <w:pStyle w:val="Normal"/>
        <w:suppressAutoHyphens w:val="true"/>
        <w:spacing w:lineRule="exact" w:line="240"/>
        <w:jc w:val="both"/>
        <w:rPr>
          <w:rFonts w:ascii="Times New Roman" w:hAnsi="Times New Roman" w:eastAsia="Times New Roman" w:cs="Times New Roman"/>
          <w:highlight w:val="white"/>
        </w:rPr>
      </w:pPr>
      <w:r>
        <w:rPr>
          <w:rFonts w:eastAsia="Times New Roman" w:cs="Times New Roman" w:ascii="Times New Roman" w:hAnsi="Times New Roman"/>
          <w:shd w:fill="FFFFFF" w:val="clear"/>
        </w:rPr>
        <w:t xml:space="preserve">Адрес: г. Нижний Новгород, Сормовское шоссе, д. 20 </w:t>
      </w:r>
    </w:p>
    <w:p>
      <w:pPr>
        <w:pStyle w:val="Normal"/>
        <w:suppressAutoHyphens w:val="true"/>
        <w:spacing w:lineRule="exact" w:line="240"/>
        <w:jc w:val="both"/>
        <w:rPr>
          <w:rFonts w:ascii="Calibri" w:hAnsi="Calibri" w:eastAsia="Calibri" w:cs="Calibri"/>
          <w:sz w:val="22"/>
          <w:highlight w:val="white"/>
        </w:rPr>
      </w:pPr>
      <w:r>
        <w:rPr>
          <w:rFonts w:eastAsia="Times New Roman" w:cs="Times New Roman" w:ascii="Times New Roman" w:hAnsi="Times New Roman"/>
          <w:b/>
          <w:shd w:fill="FFFFFF" w:val="clear"/>
        </w:rPr>
        <w:t>Детская клиника «Здоровёнок» Автозаводский филиал ООО «Клиника современных технологий «Садко»</w:t>
      </w:r>
    </w:p>
    <w:p>
      <w:pPr>
        <w:pStyle w:val="Normal"/>
        <w:suppressAutoHyphens w:val="true"/>
        <w:spacing w:lineRule="exact" w:line="240"/>
        <w:jc w:val="both"/>
        <w:rPr>
          <w:rFonts w:ascii="Times New Roman" w:hAnsi="Times New Roman" w:eastAsia="Times New Roman" w:cs="Times New Roman"/>
          <w:highlight w:val="white"/>
        </w:rPr>
      </w:pPr>
      <w:r>
        <w:rPr>
          <w:rFonts w:eastAsia="Times New Roman" w:cs="Times New Roman" w:ascii="Times New Roman" w:hAnsi="Times New Roman"/>
          <w:shd w:fill="FFFFFF" w:val="clear"/>
        </w:rPr>
        <w:t>Адрес: г. Нижний Новгород, ул. Школьная, д. 26а</w:t>
      </w:r>
    </w:p>
    <w:p>
      <w:pPr>
        <w:pStyle w:val="Normal"/>
        <w:suppressAutoHyphens w:val="true"/>
        <w:spacing w:lineRule="exact" w:line="240"/>
        <w:jc w:val="both"/>
        <w:rPr>
          <w:rFonts w:ascii="Calibri" w:hAnsi="Calibri" w:eastAsia="Calibri" w:cs="Calibri"/>
          <w:sz w:val="22"/>
          <w:highlight w:val="white"/>
        </w:rPr>
      </w:pPr>
      <w:r>
        <w:rPr>
          <w:rFonts w:eastAsia="Times New Roman" w:cs="Times New Roman" w:ascii="Times New Roman" w:hAnsi="Times New Roman"/>
          <w:b/>
          <w:highlight w:val="white"/>
        </w:rPr>
        <w:t>Медицинский офис № 1</w:t>
      </w:r>
      <w:r>
        <w:rPr>
          <w:rFonts w:eastAsia="Times New Roman" w:cs="Times New Roman" w:ascii="Times New Roman" w:hAnsi="Times New Roman"/>
          <w:highlight w:val="white"/>
        </w:rPr>
        <w:t xml:space="preserve"> </w:t>
      </w:r>
      <w:r>
        <w:rPr>
          <w:rFonts w:eastAsia="Times New Roman" w:cs="Times New Roman" w:ascii="Times New Roman" w:hAnsi="Times New Roman"/>
          <w:b/>
          <w:shd w:fill="FFFFFF" w:val="clear"/>
        </w:rPr>
        <w:t>ООО «Клиника современных технологий «Садко»</w:t>
      </w:r>
    </w:p>
    <w:p>
      <w:pPr>
        <w:pStyle w:val="Normal"/>
        <w:suppressAutoHyphens w:val="true"/>
        <w:spacing w:lineRule="exact" w:line="240"/>
        <w:jc w:val="both"/>
        <w:rPr>
          <w:rFonts w:ascii="Times New Roman" w:hAnsi="Times New Roman" w:eastAsia="Times New Roman" w:cs="Times New Roman"/>
          <w:highlight w:val="white"/>
        </w:rPr>
      </w:pPr>
      <w:r>
        <w:rPr>
          <w:rFonts w:eastAsia="Times New Roman" w:cs="Times New Roman" w:ascii="Times New Roman" w:hAnsi="Times New Roman"/>
          <w:shd w:fill="FFFFFF" w:val="clear"/>
        </w:rPr>
        <w:t>Адрес: г. Нижний Новгород, ул. Белинского, д. 106Б</w:t>
      </w:r>
    </w:p>
    <w:p>
      <w:pPr>
        <w:pStyle w:val="Normal"/>
        <w:suppressAutoHyphens w:val="true"/>
        <w:spacing w:lineRule="exact" w:line="240"/>
        <w:jc w:val="both"/>
        <w:rPr>
          <w:rFonts w:ascii="Calibri" w:hAnsi="Calibri" w:eastAsia="Calibri" w:cs="Calibri"/>
          <w:sz w:val="22"/>
          <w:highlight w:val="white"/>
        </w:rPr>
      </w:pPr>
      <w:r>
        <w:rPr>
          <w:rFonts w:eastAsia="Times New Roman" w:cs="Times New Roman" w:ascii="Times New Roman" w:hAnsi="Times New Roman"/>
          <w:shd w:fill="FFFFFF" w:val="clear"/>
        </w:rPr>
        <w:t xml:space="preserve"> </w:t>
      </w:r>
      <w:r>
        <w:rPr>
          <w:rFonts w:eastAsia="Times New Roman" w:cs="Times New Roman" w:ascii="Times New Roman" w:hAnsi="Times New Roman"/>
          <w:b/>
          <w:highlight w:val="white"/>
        </w:rPr>
        <w:t>Медицинский офис № 2</w:t>
      </w:r>
      <w:r>
        <w:rPr>
          <w:rFonts w:eastAsia="Times New Roman" w:cs="Times New Roman" w:ascii="Times New Roman" w:hAnsi="Times New Roman"/>
          <w:highlight w:val="white"/>
        </w:rPr>
        <w:t xml:space="preserve"> </w:t>
      </w:r>
      <w:r>
        <w:rPr>
          <w:rFonts w:eastAsia="Times New Roman" w:cs="Times New Roman" w:ascii="Times New Roman" w:hAnsi="Times New Roman"/>
          <w:b/>
          <w:shd w:fill="FFFFFF" w:val="clear"/>
        </w:rPr>
        <w:t>ООО «Клиника современных технологий «Садко»</w:t>
      </w:r>
    </w:p>
    <w:p>
      <w:pPr>
        <w:pStyle w:val="Normal"/>
        <w:suppressAutoHyphens w:val="true"/>
        <w:spacing w:lineRule="exact" w:line="240"/>
        <w:jc w:val="both"/>
        <w:rPr>
          <w:rFonts w:ascii="Times New Roman" w:hAnsi="Times New Roman" w:eastAsia="Times New Roman" w:cs="Times New Roman"/>
          <w:highlight w:val="white"/>
        </w:rPr>
      </w:pPr>
      <w:r>
        <w:rPr>
          <w:rFonts w:eastAsia="Times New Roman" w:cs="Times New Roman" w:ascii="Times New Roman" w:hAnsi="Times New Roman"/>
          <w:shd w:fill="FFFFFF" w:val="clear"/>
        </w:rPr>
        <w:t>Адрес: г. Нижний Новгород, ул.Карла Маркса, д. 49</w:t>
      </w:r>
    </w:p>
    <w:p>
      <w:pPr>
        <w:pStyle w:val="Normal"/>
        <w:suppressAutoHyphens w:val="true"/>
        <w:spacing w:lineRule="exact" w:line="240"/>
        <w:jc w:val="center"/>
        <w:rPr>
          <w:rFonts w:ascii="Times New Roman" w:hAnsi="Times New Roman" w:eastAsia="Times New Roman" w:cs="Times New Roman"/>
          <w:b/>
          <w:b/>
          <w:shd w:fill="FFFFFF" w:val="clear"/>
        </w:rPr>
      </w:pPr>
      <w:r>
        <w:rPr>
          <w:rFonts w:eastAsia="Times New Roman" w:cs="Times New Roman" w:ascii="Times New Roman" w:hAnsi="Times New Roman"/>
          <w:b/>
          <w:shd w:fill="FFFFFF" w:val="clear"/>
        </w:rPr>
      </w:r>
    </w:p>
    <w:p>
      <w:pPr>
        <w:pStyle w:val="Normal"/>
        <w:suppressAutoHyphens w:val="true"/>
        <w:spacing w:lineRule="exact" w:line="240"/>
        <w:jc w:val="both"/>
        <w:rPr>
          <w:rFonts w:ascii="Times New Roman" w:hAnsi="Times New Roman" w:eastAsia="Times New Roman" w:cs="Times New Roman"/>
          <w:b/>
          <w:b/>
          <w:highlight w:val="white"/>
        </w:rPr>
      </w:pPr>
      <w:r>
        <w:rPr>
          <w:rFonts w:eastAsia="Times New Roman" w:cs="Times New Roman" w:ascii="Times New Roman" w:hAnsi="Times New Roman"/>
          <w:b/>
          <w:shd w:fill="FFFFFF" w:val="clear"/>
        </w:rPr>
        <w:t>ООО «Центр развития стоматологии «Садко»</w:t>
      </w:r>
    </w:p>
    <w:p>
      <w:pPr>
        <w:pStyle w:val="Normal"/>
        <w:suppressAutoHyphens w:val="true"/>
        <w:spacing w:lineRule="exact" w:line="240"/>
        <w:jc w:val="both"/>
        <w:rPr>
          <w:rFonts w:ascii="Times New Roman" w:hAnsi="Times New Roman" w:eastAsia="Times New Roman" w:cs="Times New Roman"/>
          <w:highlight w:val="white"/>
        </w:rPr>
      </w:pPr>
      <w:r>
        <w:rPr>
          <w:rFonts w:eastAsia="Times New Roman" w:cs="Times New Roman" w:ascii="Times New Roman" w:hAnsi="Times New Roman"/>
          <w:shd w:fill="FFFFFF" w:val="clear"/>
        </w:rPr>
        <w:t xml:space="preserve">Адрес: г. Нижний Новгород, ул. Бекетова, д. 13 </w:t>
      </w:r>
    </w:p>
    <w:p>
      <w:pPr>
        <w:pStyle w:val="Normal"/>
        <w:suppressAutoHyphens w:val="true"/>
        <w:spacing w:lineRule="exact" w:line="240"/>
        <w:jc w:val="both"/>
        <w:rPr>
          <w:rFonts w:ascii="Times New Roman" w:hAnsi="Times New Roman" w:eastAsia="Times New Roman" w:cs="Times New Roman"/>
          <w:b/>
          <w:b/>
          <w:highlight w:val="white"/>
        </w:rPr>
      </w:pPr>
      <w:r>
        <w:rPr>
          <w:rFonts w:eastAsia="Times New Roman" w:cs="Times New Roman" w:ascii="Times New Roman" w:hAnsi="Times New Roman"/>
          <w:b/>
          <w:shd w:fill="FFFFFF" w:val="clear"/>
        </w:rPr>
        <w:t>Белинский филиал ООО «Центр развития стоматологии «Садко»</w:t>
      </w:r>
    </w:p>
    <w:p>
      <w:pPr>
        <w:pStyle w:val="Normal"/>
        <w:suppressAutoHyphens w:val="true"/>
        <w:spacing w:lineRule="exact" w:line="240"/>
        <w:jc w:val="both"/>
        <w:rPr>
          <w:rFonts w:ascii="Times New Roman" w:hAnsi="Times New Roman" w:eastAsia="Times New Roman" w:cs="Times New Roman"/>
          <w:highlight w:val="white"/>
        </w:rPr>
      </w:pPr>
      <w:r>
        <w:rPr>
          <w:rFonts w:eastAsia="Times New Roman" w:cs="Times New Roman" w:ascii="Times New Roman" w:hAnsi="Times New Roman"/>
          <w:shd w:fill="FFFFFF" w:val="clear"/>
        </w:rPr>
        <w:t xml:space="preserve">Адрес: г. Нижний Новгород, ул. Белинского, д. 71/1 </w:t>
      </w:r>
    </w:p>
    <w:p>
      <w:pPr>
        <w:pStyle w:val="Normal"/>
        <w:suppressAutoHyphens w:val="true"/>
        <w:spacing w:lineRule="exact" w:line="240"/>
        <w:jc w:val="both"/>
        <w:rPr>
          <w:rFonts w:ascii="Times New Roman" w:hAnsi="Times New Roman" w:eastAsia="Times New Roman" w:cs="Times New Roman"/>
          <w:b/>
          <w:b/>
          <w:highlight w:val="white"/>
        </w:rPr>
      </w:pPr>
      <w:r>
        <w:rPr>
          <w:rFonts w:eastAsia="Times New Roman" w:cs="Times New Roman" w:ascii="Times New Roman" w:hAnsi="Times New Roman"/>
          <w:b/>
          <w:shd w:fill="FFFFFF" w:val="clear"/>
        </w:rPr>
        <w:t>Заречный филиал ООО «Центр развития стоматологии «Садко»</w:t>
      </w:r>
    </w:p>
    <w:p>
      <w:pPr>
        <w:pStyle w:val="Normal"/>
        <w:suppressAutoHyphens w:val="true"/>
        <w:spacing w:lineRule="exact" w:line="240"/>
        <w:jc w:val="both"/>
        <w:rPr>
          <w:rFonts w:ascii="Times New Roman" w:hAnsi="Times New Roman" w:eastAsia="Times New Roman" w:cs="Times New Roman"/>
          <w:highlight w:val="white"/>
        </w:rPr>
      </w:pPr>
      <w:r>
        <w:rPr>
          <w:rFonts w:eastAsia="Times New Roman" w:cs="Times New Roman" w:ascii="Times New Roman" w:hAnsi="Times New Roman"/>
          <w:shd w:fill="FFFFFF" w:val="clear"/>
        </w:rPr>
        <w:t xml:space="preserve">Адрес: г. Нижний Новгород, пр. Ленина, д. 67, корп.1 </w:t>
      </w:r>
    </w:p>
    <w:p>
      <w:pPr>
        <w:pStyle w:val="Normal"/>
        <w:suppressAutoHyphens w:val="true"/>
        <w:spacing w:lineRule="exact" w:line="240"/>
        <w:jc w:val="both"/>
        <w:rPr>
          <w:rFonts w:ascii="Times New Roman" w:hAnsi="Times New Roman" w:eastAsia="Times New Roman" w:cs="Times New Roman"/>
          <w:b/>
          <w:b/>
          <w:highlight w:val="white"/>
        </w:rPr>
      </w:pPr>
      <w:r>
        <w:rPr>
          <w:rFonts w:eastAsia="Times New Roman" w:cs="Times New Roman" w:ascii="Times New Roman" w:hAnsi="Times New Roman"/>
          <w:b/>
          <w:shd w:fill="FFFFFF" w:val="clear"/>
        </w:rPr>
        <w:t>Сормовский филиал ООО «Центр развития стоматологии «Садко»</w:t>
      </w:r>
    </w:p>
    <w:p>
      <w:pPr>
        <w:pStyle w:val="Normal"/>
        <w:suppressAutoHyphens w:val="true"/>
        <w:spacing w:lineRule="exact" w:line="240"/>
        <w:jc w:val="both"/>
        <w:rPr>
          <w:rFonts w:ascii="Calibri" w:hAnsi="Calibri" w:eastAsia="Calibri" w:cs="Calibri"/>
          <w:sz w:val="22"/>
          <w:highlight w:val="white"/>
        </w:rPr>
      </w:pPr>
      <w:r>
        <w:rPr>
          <w:rFonts w:eastAsia="Times New Roman" w:cs="Times New Roman" w:ascii="Times New Roman" w:hAnsi="Times New Roman"/>
          <w:shd w:fill="FFFFFF" w:val="clear"/>
        </w:rPr>
        <w:t xml:space="preserve">Адрес: г. Нижний Новгород, Сормовское шоссе, д. 20 </w:t>
      </w:r>
    </w:p>
    <w:p>
      <w:pPr>
        <w:pStyle w:val="Normal"/>
        <w:suppressAutoHyphens w:val="true"/>
        <w:spacing w:lineRule="exact" w:line="240"/>
        <w:jc w:val="both"/>
        <w:rPr>
          <w:rFonts w:ascii="Calibri" w:hAnsi="Calibri" w:eastAsia="Calibri" w:cs="Calibri"/>
          <w:b/>
          <w:b/>
          <w:sz w:val="22"/>
          <w:highlight w:val="white"/>
        </w:rPr>
      </w:pPr>
      <w:bookmarkStart w:id="0" w:name="__DdeLink__582_1894208283"/>
      <w:bookmarkEnd w:id="0"/>
      <w:r>
        <w:rPr>
          <w:rFonts w:eastAsia="Times New Roman" w:cs="Times New Roman" w:ascii="Times New Roman" w:hAnsi="Times New Roman"/>
          <w:b/>
          <w:shd w:fill="FFFFFF" w:val="clear"/>
        </w:rPr>
        <w:t>Детская стоматологическая клиника «Здоровёнок» Автозаводский филиал ООО «Центр развития стоматологии «Садко»</w:t>
      </w:r>
    </w:p>
    <w:p>
      <w:pPr>
        <w:pStyle w:val="Normal"/>
        <w:suppressAutoHyphens w:val="true"/>
        <w:spacing w:lineRule="exact" w:line="240"/>
        <w:jc w:val="both"/>
        <w:rPr>
          <w:rFonts w:ascii="Times New Roman" w:hAnsi="Times New Roman" w:eastAsia="Times New Roman" w:cs="Times New Roman"/>
          <w:highlight w:val="white"/>
        </w:rPr>
      </w:pPr>
      <w:r>
        <w:rPr>
          <w:rFonts w:eastAsia="Times New Roman" w:cs="Times New Roman" w:ascii="Times New Roman" w:hAnsi="Times New Roman"/>
          <w:shd w:fill="FFFFFF" w:val="clear"/>
        </w:rPr>
        <w:t>Адрес: г. Нижний Новгород, ул. Школьная, д. 26а</w:t>
      </w:r>
    </w:p>
    <w:p>
      <w:pPr>
        <w:pStyle w:val="Normal"/>
        <w:suppressAutoHyphens w:val="true"/>
        <w:spacing w:lineRule="exact" w:line="240"/>
        <w:rPr>
          <w:rFonts w:ascii="Times New Roman" w:hAnsi="Times New Roman" w:eastAsia="Times New Roman" w:cs="Times New Roman"/>
          <w:shd w:fill="FFFFFF" w:val="clear"/>
        </w:rPr>
      </w:pPr>
      <w:r>
        <w:rPr>
          <w:rFonts w:eastAsia="Times New Roman" w:cs="Times New Roman" w:ascii="Times New Roman" w:hAnsi="Times New Roman"/>
          <w:shd w:fill="FFFFFF" w:val="clear"/>
        </w:rPr>
      </w:r>
    </w:p>
    <w:p>
      <w:pPr>
        <w:pStyle w:val="Normal"/>
        <w:suppressAutoHyphens w:val="true"/>
        <w:spacing w:lineRule="exact" w:line="240"/>
        <w:rPr>
          <w:rFonts w:ascii="Times New Roman" w:hAnsi="Times New Roman" w:eastAsia="Times New Roman" w:cs="Times New Roman"/>
          <w:shd w:fill="FFFFFF" w:val="clear"/>
        </w:rPr>
      </w:pPr>
      <w:r>
        <w:rPr>
          <w:rFonts w:eastAsia="Times New Roman" w:cs="Times New Roman" w:ascii="Times New Roman" w:hAnsi="Times New Roman"/>
          <w:shd w:fill="FFFFFF" w:val="clear"/>
        </w:rPr>
      </w:r>
    </w:p>
    <w:p>
      <w:pPr>
        <w:pStyle w:val="Normal"/>
        <w:suppressAutoHyphens w:val="true"/>
        <w:spacing w:lineRule="exact" w:line="240"/>
        <w:jc w:val="both"/>
        <w:rPr>
          <w:rFonts w:ascii="Times New Roman" w:hAnsi="Times New Roman" w:eastAsia="Times New Roman" w:cs="Times New Roman"/>
          <w:b/>
          <w:b/>
          <w:highlight w:val="white"/>
        </w:rPr>
      </w:pPr>
      <w:r>
        <w:rPr>
          <w:rFonts w:eastAsia="Times New Roman" w:cs="Times New Roman" w:ascii="Times New Roman" w:hAnsi="Times New Roman"/>
          <w:b/>
          <w:shd w:fill="FFFFFF" w:val="clear"/>
        </w:rPr>
        <w:t>ООО «Нижегородское отделение Клиники «Садко»</w:t>
      </w:r>
    </w:p>
    <w:p>
      <w:pPr>
        <w:pStyle w:val="Normal"/>
        <w:suppressAutoHyphens w:val="true"/>
        <w:spacing w:lineRule="exact" w:line="240"/>
        <w:jc w:val="both"/>
        <w:rPr>
          <w:rFonts w:ascii="Times New Roman" w:hAnsi="Times New Roman" w:eastAsia="Times New Roman" w:cs="Times New Roman"/>
          <w:highlight w:val="white"/>
        </w:rPr>
      </w:pPr>
      <w:r>
        <w:rPr>
          <w:rFonts w:eastAsia="Times New Roman" w:cs="Times New Roman" w:ascii="Times New Roman" w:hAnsi="Times New Roman"/>
          <w:shd w:fill="FFFFFF" w:val="clear"/>
        </w:rPr>
        <w:t>Адрес: г. Нижний Новгород, ул. Варварская, д. 8/22</w:t>
      </w:r>
    </w:p>
    <w:p>
      <w:pPr>
        <w:pStyle w:val="Normal"/>
        <w:suppressAutoHyphens w:val="true"/>
        <w:spacing w:lineRule="exact" w:line="240"/>
        <w:jc w:val="both"/>
        <w:rPr>
          <w:rFonts w:ascii="Times New Roman" w:hAnsi="Times New Roman" w:eastAsia="Times New Roman" w:cs="Times New Roman"/>
          <w:b/>
          <w:b/>
          <w:highlight w:val="white"/>
        </w:rPr>
      </w:pPr>
      <w:r>
        <w:rPr>
          <w:rFonts w:eastAsia="Times New Roman" w:cs="Times New Roman" w:ascii="Times New Roman" w:hAnsi="Times New Roman"/>
          <w:b/>
          <w:shd w:fill="FFFFFF" w:val="clear"/>
        </w:rPr>
        <w:t>Печерский филиал ООО «Нижегородское отделение Клиники «Садко»</w:t>
      </w:r>
    </w:p>
    <w:p>
      <w:pPr>
        <w:pStyle w:val="Normal"/>
        <w:suppressAutoHyphens w:val="true"/>
        <w:spacing w:lineRule="exact" w:line="240"/>
        <w:jc w:val="both"/>
        <w:rPr>
          <w:rFonts w:ascii="Times New Roman" w:hAnsi="Times New Roman" w:eastAsia="Times New Roman" w:cs="Times New Roman"/>
          <w:highlight w:val="white"/>
        </w:rPr>
      </w:pPr>
      <w:r>
        <w:rPr>
          <w:rFonts w:eastAsia="Times New Roman" w:cs="Times New Roman" w:ascii="Times New Roman" w:hAnsi="Times New Roman"/>
          <w:shd w:fill="FFFFFF" w:val="clear"/>
        </w:rPr>
        <w:t xml:space="preserve">Адрес: г. Нижний Новгород, ул. Родионова, д. 199 </w:t>
      </w:r>
    </w:p>
    <w:p>
      <w:pPr>
        <w:pStyle w:val="Normal"/>
        <w:suppressAutoHyphens w:val="true"/>
        <w:spacing w:lineRule="exact" w:line="240"/>
        <w:jc w:val="both"/>
        <w:rPr>
          <w:rFonts w:ascii="Times New Roman" w:hAnsi="Times New Roman" w:eastAsia="Times New Roman" w:cs="Times New Roman"/>
          <w:b/>
          <w:b/>
          <w:highlight w:val="white"/>
        </w:rPr>
      </w:pPr>
      <w:r>
        <w:rPr>
          <w:rFonts w:eastAsia="Times New Roman" w:cs="Times New Roman" w:ascii="Times New Roman" w:hAnsi="Times New Roman"/>
          <w:b/>
          <w:shd w:fill="FFFFFF" w:val="clear"/>
        </w:rPr>
        <w:t>Покровский филиал ООО «Нижегородское отделение Клиники «Садко»</w:t>
      </w:r>
    </w:p>
    <w:p>
      <w:pPr>
        <w:pStyle w:val="Normal"/>
        <w:suppressAutoHyphens w:val="true"/>
        <w:spacing w:lineRule="exact" w:line="240"/>
        <w:rPr>
          <w:rFonts w:ascii="Times New Roman" w:hAnsi="Times New Roman" w:eastAsia="Times New Roman" w:cs="Times New Roman"/>
          <w:highlight w:val="white"/>
        </w:rPr>
      </w:pPr>
      <w:r>
        <w:rPr>
          <w:rFonts w:eastAsia="Times New Roman" w:cs="Times New Roman" w:ascii="Times New Roman" w:hAnsi="Times New Roman"/>
          <w:shd w:fill="FFFFFF" w:val="clear"/>
        </w:rPr>
        <w:t>Адрес: г. Нижний Новгород, ул. Новая, д.51</w:t>
        <w:br/>
      </w:r>
    </w:p>
    <w:p>
      <w:pPr>
        <w:pStyle w:val="Normal"/>
        <w:suppressAutoHyphens w:val="true"/>
        <w:spacing w:lineRule="exact" w:line="240"/>
        <w:jc w:val="both"/>
        <w:rPr>
          <w:rFonts w:ascii="Times New Roman" w:hAnsi="Times New Roman" w:eastAsia="Times New Roman" w:cs="Times New Roman"/>
          <w:b/>
          <w:b/>
          <w:shd w:fill="FFFFFF" w:val="clear"/>
        </w:rPr>
      </w:pPr>
      <w:r>
        <w:rPr>
          <w:rFonts w:eastAsia="Times New Roman" w:cs="Times New Roman" w:ascii="Times New Roman" w:hAnsi="Times New Roman"/>
          <w:b/>
          <w:shd w:fill="FFFFFF" w:val="clear"/>
        </w:rPr>
      </w:r>
    </w:p>
    <w:p>
      <w:pPr>
        <w:pStyle w:val="Normal"/>
        <w:suppressAutoHyphens w:val="true"/>
        <w:spacing w:lineRule="exact" w:line="240"/>
        <w:ind w:firstLine="708"/>
        <w:jc w:val="center"/>
        <w:rPr>
          <w:rFonts w:ascii="Times New Roman CYR" w:hAnsi="Times New Roman CYR" w:eastAsia="Times New Roman CYR" w:cs="Times New Roman CYR"/>
          <w:b/>
          <w:b/>
          <w:i/>
          <w:i/>
          <w:highlight w:val="white"/>
        </w:rPr>
      </w:pPr>
      <w:r>
        <w:rPr>
          <w:rFonts w:eastAsia="Times New Roman CYR" w:cs="Times New Roman CYR" w:ascii="Times New Roman CYR" w:hAnsi="Times New Roman CYR"/>
          <w:b/>
          <w:i/>
          <w:shd w:fill="FFFFFF" w:val="clear"/>
        </w:rPr>
        <w:t>С  15 февраля 2015 года в Группе компаний «САДКО» введена новая Бонусная   программа, отменяющая действие Накопительной Дисконтной системы.</w:t>
      </w:r>
    </w:p>
    <w:p>
      <w:pPr>
        <w:pStyle w:val="Normal"/>
        <w:suppressAutoHyphens w:val="true"/>
        <w:spacing w:lineRule="exact" w:line="240"/>
        <w:ind w:firstLine="708"/>
        <w:rPr>
          <w:rFonts w:ascii="Times New Roman CYR" w:hAnsi="Times New Roman CYR" w:eastAsia="Times New Roman CYR" w:cs="Times New Roman CYR"/>
          <w:b/>
          <w:b/>
          <w:i/>
          <w:i/>
          <w:highlight w:val="white"/>
        </w:rPr>
      </w:pPr>
      <w:r>
        <w:rPr>
          <w:rFonts w:eastAsia="Times New Roman CYR" w:cs="Times New Roman CYR" w:ascii="Times New Roman CYR" w:hAnsi="Times New Roman CYR"/>
          <w:b/>
          <w:i/>
          <w:highlight w:val="white"/>
        </w:rPr>
      </w:r>
    </w:p>
    <w:p>
      <w:pPr>
        <w:pStyle w:val="Normal"/>
        <w:suppressAutoHyphens w:val="true"/>
        <w:spacing w:lineRule="exact" w:line="240"/>
        <w:jc w:val="center"/>
        <w:rPr>
          <w:rFonts w:ascii="Times New Roman" w:hAnsi="Times New Roman" w:eastAsia="Times New Roman" w:cs="Times New Roman"/>
          <w:b/>
          <w:b/>
          <w:highlight w:val="white"/>
          <w:u w:val="single"/>
        </w:rPr>
      </w:pPr>
      <w:r>
        <w:rPr>
          <w:rFonts w:eastAsia="Times New Roman" w:cs="Times New Roman" w:ascii="Times New Roman" w:hAnsi="Times New Roman"/>
          <w:b/>
          <w:u w:val="single"/>
          <w:shd w:fill="FFFFFF" w:val="clear"/>
        </w:rPr>
        <w:t>1. Правила и условия приобретения Бонусной карты</w:t>
      </w:r>
    </w:p>
    <w:p>
      <w:pPr>
        <w:pStyle w:val="Normal"/>
        <w:tabs>
          <w:tab w:val="left" w:pos="993" w:leader="none"/>
        </w:tabs>
        <w:suppressAutoHyphens w:val="true"/>
        <w:spacing w:lineRule="exact" w:line="240"/>
        <w:ind w:firstLine="709"/>
        <w:jc w:val="both"/>
        <w:rPr>
          <w:rFonts w:ascii="Times New Roman" w:hAnsi="Times New Roman" w:eastAsia="Times New Roman" w:cs="Times New Roman"/>
          <w:shd w:fill="FFFFFF" w:val="clear"/>
        </w:rPr>
      </w:pPr>
      <w:r>
        <w:rPr>
          <w:rFonts w:eastAsia="Times New Roman" w:cs="Times New Roman" w:ascii="Times New Roman" w:hAnsi="Times New Roman"/>
          <w:shd w:fill="FFFFFF" w:val="clear"/>
        </w:rPr>
      </w:r>
    </w:p>
    <w:p>
      <w:pPr>
        <w:pStyle w:val="Normal"/>
        <w:tabs>
          <w:tab w:val="left" w:pos="993" w:leader="none"/>
        </w:tabs>
        <w:suppressAutoHyphens w:val="true"/>
        <w:spacing w:lineRule="exact" w:line="240"/>
        <w:ind w:firstLine="709"/>
        <w:jc w:val="both"/>
        <w:rPr>
          <w:rFonts w:ascii="Times New Roman" w:hAnsi="Times New Roman" w:eastAsia="Times New Roman" w:cs="Times New Roman"/>
          <w:highlight w:val="white"/>
        </w:rPr>
      </w:pPr>
      <w:r>
        <w:rPr>
          <w:rFonts w:eastAsia="Times New Roman" w:cs="Times New Roman" w:ascii="Times New Roman" w:hAnsi="Times New Roman"/>
          <w:shd w:fill="FFFFFF" w:val="clear"/>
        </w:rPr>
        <w:t xml:space="preserve">1.1. Условиями приобретения Бонусной карты является получение Потребителем любой первичной медицинской услуги на любую сумму в любом структурном подразделении Клиник, входящих в Группу компаний «САДКО» (далее – Клиника). </w:t>
      </w:r>
    </w:p>
    <w:p>
      <w:pPr>
        <w:pStyle w:val="Normal"/>
        <w:tabs>
          <w:tab w:val="left" w:pos="993" w:leader="none"/>
        </w:tabs>
        <w:suppressAutoHyphens w:val="true"/>
        <w:spacing w:lineRule="exact" w:line="240"/>
        <w:ind w:firstLine="709"/>
        <w:jc w:val="both"/>
        <w:rPr>
          <w:rFonts w:ascii="Times New Roman" w:hAnsi="Times New Roman" w:eastAsia="Times New Roman" w:cs="Times New Roman"/>
          <w:highlight w:val="white"/>
        </w:rPr>
      </w:pPr>
      <w:r>
        <w:rPr>
          <w:rFonts w:eastAsia="Times New Roman" w:cs="Times New Roman" w:ascii="Times New Roman" w:hAnsi="Times New Roman"/>
          <w:shd w:fill="FFFFFF" w:val="clear"/>
        </w:rPr>
        <w:t>1.2. Бонусная карта действительна во всех структурных подразделениях Клиник, входящих в Группу компаний «САДКО».</w:t>
      </w:r>
    </w:p>
    <w:p>
      <w:pPr>
        <w:pStyle w:val="Normal"/>
        <w:tabs>
          <w:tab w:val="left" w:pos="993" w:leader="none"/>
        </w:tabs>
        <w:suppressAutoHyphens w:val="true"/>
        <w:spacing w:lineRule="exact" w:line="240"/>
        <w:ind w:firstLine="709"/>
        <w:jc w:val="both"/>
        <w:rPr>
          <w:rFonts w:ascii="Times New Roman" w:hAnsi="Times New Roman" w:eastAsia="Times New Roman" w:cs="Times New Roman"/>
          <w:highlight w:val="white"/>
        </w:rPr>
      </w:pPr>
      <w:r>
        <w:rPr>
          <w:rFonts w:eastAsia="Times New Roman" w:cs="Times New Roman" w:ascii="Times New Roman" w:hAnsi="Times New Roman"/>
          <w:shd w:fill="FFFFFF" w:val="clear"/>
        </w:rPr>
        <w:t>1.3. Для получения Бонусной карты, Потребитель обязан заключить договор на оказание медицинских услуг, оплатить оказанные услуги и обратиться к администраторам Клиники с просьбой приобрести Бонусную карту.</w:t>
      </w:r>
    </w:p>
    <w:p>
      <w:pPr>
        <w:pStyle w:val="Normal"/>
        <w:tabs>
          <w:tab w:val="left" w:pos="993" w:leader="none"/>
        </w:tabs>
        <w:suppressAutoHyphens w:val="true"/>
        <w:spacing w:lineRule="exact" w:line="240"/>
        <w:ind w:firstLine="709"/>
        <w:jc w:val="both"/>
        <w:rPr>
          <w:rFonts w:ascii="Times New Roman" w:hAnsi="Times New Roman" w:eastAsia="Times New Roman" w:cs="Times New Roman"/>
          <w:highlight w:val="white"/>
        </w:rPr>
      </w:pPr>
      <w:r>
        <w:rPr>
          <w:rFonts w:eastAsia="Times New Roman" w:cs="Times New Roman" w:ascii="Times New Roman" w:hAnsi="Times New Roman"/>
          <w:shd w:fill="FFFFFF" w:val="clear"/>
        </w:rPr>
        <w:t xml:space="preserve">1.4. Выдача Бонусной карты Потребителю производится по его желанию на возмездной основе. Стоимость бонусной карты определяется в соответствии с прейскурантом, действующим в Группе компаний «САДКО» на момент приобретения карты. Срок действия Бонусной карты не ограничен. Бонусная карта выдается для зачисления бонусов на карту по оказанным услугам, за исключением услуг, обозначенных в Прейскуранте знаком </w:t>
      </w:r>
      <w:r>
        <w:rPr>
          <w:rFonts w:eastAsia="Times New Roman CYR" w:cs="Times New Roman CYR" w:ascii="Times New Roman CYR" w:hAnsi="Times New Roman CYR"/>
          <w:shd w:fill="FFFFFF" w:val="clear"/>
        </w:rPr>
        <w:t>(***).</w:t>
      </w:r>
    </w:p>
    <w:p>
      <w:pPr>
        <w:pStyle w:val="Normal"/>
        <w:tabs>
          <w:tab w:val="left" w:pos="993" w:leader="none"/>
        </w:tabs>
        <w:suppressAutoHyphens w:val="true"/>
        <w:spacing w:lineRule="exact" w:line="240"/>
        <w:ind w:firstLine="709"/>
        <w:jc w:val="both"/>
        <w:rPr>
          <w:rFonts w:ascii="Times New Roman" w:hAnsi="Times New Roman" w:eastAsia="Times New Roman" w:cs="Times New Roman"/>
          <w:highlight w:val="white"/>
        </w:rPr>
      </w:pPr>
      <w:r>
        <w:rPr>
          <w:rFonts w:eastAsia="Times New Roman" w:cs="Times New Roman" w:ascii="Times New Roman" w:hAnsi="Times New Roman"/>
          <w:shd w:fill="FFFFFF" w:val="clear"/>
        </w:rPr>
        <w:t>1.5.</w:t>
      </w:r>
      <w:r>
        <w:rPr>
          <w:rFonts w:eastAsia="Calibri" w:cs="Calibri" w:ascii="Calibri" w:hAnsi="Calibri"/>
          <w:shd w:fill="FFFFFF" w:val="clear"/>
        </w:rPr>
        <w:t xml:space="preserve"> </w:t>
      </w:r>
      <w:r>
        <w:rPr>
          <w:rFonts w:eastAsia="Times New Roman" w:cs="Times New Roman" w:ascii="Times New Roman" w:hAnsi="Times New Roman"/>
          <w:shd w:fill="FFFFFF" w:val="clear"/>
        </w:rPr>
        <w:t>При получении Бонусной  карты Держатель карты обязан знакомиться с условиями бонусной системы.</w:t>
      </w:r>
    </w:p>
    <w:p>
      <w:pPr>
        <w:pStyle w:val="Normal"/>
        <w:tabs>
          <w:tab w:val="left" w:pos="993" w:leader="none"/>
        </w:tabs>
        <w:suppressAutoHyphens w:val="true"/>
        <w:spacing w:lineRule="exact" w:line="240"/>
        <w:ind w:firstLine="709"/>
        <w:jc w:val="both"/>
        <w:rPr>
          <w:rFonts w:ascii="Times New Roman" w:hAnsi="Times New Roman" w:eastAsia="Times New Roman" w:cs="Times New Roman"/>
          <w:highlight w:val="white"/>
        </w:rPr>
      </w:pPr>
      <w:r>
        <w:rPr>
          <w:rFonts w:eastAsia="Times New Roman" w:cs="Times New Roman" w:ascii="Times New Roman" w:hAnsi="Times New Roman"/>
          <w:shd w:fill="FFFFFF" w:val="clear"/>
        </w:rPr>
        <w:t>1.6. Каждая Бонусная карта имеет свой уникальный номер под штрих кодом. Номер Бонусной карты закрепляется за Потребителем, получающим карту (в дальнейшем - «Держатель карты»).</w:t>
      </w:r>
    </w:p>
    <w:p>
      <w:pPr>
        <w:pStyle w:val="Normal"/>
        <w:tabs>
          <w:tab w:val="left" w:pos="993" w:leader="none"/>
        </w:tabs>
        <w:suppressAutoHyphens w:val="true"/>
        <w:spacing w:lineRule="exact" w:line="240"/>
        <w:ind w:firstLine="709"/>
        <w:jc w:val="both"/>
        <w:rPr>
          <w:rFonts w:ascii="Times New Roman CYR" w:hAnsi="Times New Roman CYR" w:eastAsia="Times New Roman CYR" w:cs="Times New Roman CYR"/>
          <w:highlight w:val="white"/>
        </w:rPr>
      </w:pPr>
      <w:r>
        <w:rPr>
          <w:rFonts w:eastAsia="Times New Roman" w:cs="Times New Roman" w:ascii="Times New Roman" w:hAnsi="Times New Roman"/>
          <w:shd w:fill="FFFFFF" w:val="clear"/>
        </w:rPr>
        <w:t xml:space="preserve">1.7. </w:t>
      </w:r>
      <w:r>
        <w:rPr>
          <w:rFonts w:eastAsia="Times New Roman CYR" w:cs="Times New Roman CYR" w:ascii="Times New Roman CYR" w:hAnsi="Times New Roman CYR"/>
          <w:shd w:fill="FFFFFF" w:val="clear"/>
        </w:rPr>
        <w:t xml:space="preserve">Бонусная карта является картой </w:t>
      </w:r>
      <w:r>
        <w:rPr>
          <w:rFonts w:eastAsia="Times New Roman" w:cs="Times New Roman" w:ascii="Times New Roman" w:hAnsi="Times New Roman"/>
          <w:shd w:fill="FFFFFF" w:val="clear"/>
        </w:rPr>
        <w:t>«</w:t>
      </w:r>
      <w:r>
        <w:rPr>
          <w:rFonts w:eastAsia="Times New Roman CYR" w:cs="Times New Roman CYR" w:ascii="Times New Roman CYR" w:hAnsi="Times New Roman CYR"/>
          <w:shd w:fill="FFFFFF" w:val="clear"/>
        </w:rPr>
        <w:t>на предъявителя</w:t>
      </w:r>
      <w:r>
        <w:rPr>
          <w:rFonts w:eastAsia="Times New Roman" w:cs="Times New Roman" w:ascii="Times New Roman" w:hAnsi="Times New Roman"/>
          <w:shd w:fill="FFFFFF" w:val="clear"/>
        </w:rPr>
        <w:t xml:space="preserve">» </w:t>
      </w:r>
      <w:r>
        <w:rPr>
          <w:rFonts w:eastAsia="Times New Roman CYR" w:cs="Times New Roman CYR" w:ascii="Times New Roman CYR" w:hAnsi="Times New Roman CYR"/>
          <w:shd w:fill="FFFFFF" w:val="clear"/>
        </w:rPr>
        <w:t>и может быть передана Держателем карты любому третьему лицу. Воспользоваться накопленными на Бонусной карте бонусами может любое лицо при предъявлении карты в момент оплаты оказанных медицинских услуг. Предъявление карты является обязательным условием для списания бонусов.</w:t>
      </w:r>
    </w:p>
    <w:p>
      <w:pPr>
        <w:pStyle w:val="Normal"/>
        <w:tabs>
          <w:tab w:val="left" w:pos="993" w:leader="none"/>
        </w:tabs>
        <w:suppressAutoHyphens w:val="true"/>
        <w:spacing w:lineRule="exact" w:line="240"/>
        <w:ind w:firstLine="709"/>
        <w:jc w:val="both"/>
        <w:rPr>
          <w:rFonts w:ascii="Times New Roman" w:hAnsi="Times New Roman" w:eastAsia="Times New Roman" w:cs="Times New Roman"/>
          <w:highlight w:val="white"/>
        </w:rPr>
      </w:pPr>
      <w:r>
        <w:rPr>
          <w:rFonts w:eastAsia="Times New Roman" w:cs="Times New Roman" w:ascii="Times New Roman" w:hAnsi="Times New Roman"/>
          <w:shd w:fill="FFFFFF" w:val="clear"/>
        </w:rPr>
        <w:t xml:space="preserve">1.8. Бонусная карта является подтверждением права Предъявителя данной карты требовать скидку при оплате оказанной медицинской услуги путем списания накопленных бонусов, по правилам, установленным в п.2.1. настоящего Положения. Обязанностью организаторов бонусной системы является предоставление Предъявителю соответствующей скидки. </w:t>
      </w:r>
    </w:p>
    <w:p>
      <w:pPr>
        <w:pStyle w:val="Normal"/>
        <w:tabs>
          <w:tab w:val="left" w:pos="993" w:leader="none"/>
        </w:tabs>
        <w:suppressAutoHyphens w:val="true"/>
        <w:spacing w:lineRule="exact" w:line="240"/>
        <w:ind w:firstLine="709"/>
        <w:jc w:val="both"/>
        <w:rPr/>
      </w:pPr>
      <w:r>
        <w:rPr>
          <w:rFonts w:eastAsia="Times New Roman" w:cs="Times New Roman" w:ascii="Times New Roman" w:hAnsi="Times New Roman"/>
          <w:shd w:fill="FFFFFF" w:val="clear"/>
        </w:rPr>
        <w:t xml:space="preserve">1.9. </w:t>
      </w:r>
      <w:r>
        <w:rPr>
          <w:rFonts w:eastAsia="Times New Roman CYR" w:cs="Times New Roman CYR" w:ascii="Times New Roman CYR" w:hAnsi="Times New Roman CYR"/>
          <w:shd w:fill="FFFFFF" w:val="clear"/>
        </w:rPr>
        <w:t xml:space="preserve">Администрация оставляет за собой право на изменение условий бонусной системы, с предварительным информированием Держателей карт об изменении условий действия бонусной системы через информационный стенд для Пациента или через сайт </w:t>
      </w:r>
      <w:hyperlink r:id="rId2">
        <w:r>
          <w:rPr>
            <w:rStyle w:val="Style11"/>
            <w:rFonts w:eastAsia="Times New Roman CYR" w:cs="Times New Roman CYR" w:ascii="Times New Roman CYR" w:hAnsi="Times New Roman CYR"/>
            <w:sz w:val="22"/>
            <w:highlight w:val="white"/>
          </w:rPr>
          <w:t>www.sadkomed</w:t>
        </w:r>
      </w:hyperlink>
      <w:r>
        <w:rPr>
          <w:rFonts w:eastAsia="Times New Roman" w:cs="Times New Roman" w:ascii="Times New Roman" w:hAnsi="Times New Roman"/>
          <w:shd w:fill="FFFFFF" w:val="clear"/>
        </w:rPr>
        <w:t xml:space="preserve">.ru </w:t>
      </w:r>
      <w:r>
        <w:rPr>
          <w:rFonts w:eastAsia="Times New Roman CYR" w:cs="Times New Roman CYR" w:ascii="Times New Roman CYR" w:hAnsi="Times New Roman CYR"/>
          <w:shd w:fill="FFFFFF" w:val="clear"/>
        </w:rPr>
        <w:t>не позднее, чем за 10 дней до введения в действия соответствующих изменений.</w:t>
      </w:r>
    </w:p>
    <w:p>
      <w:pPr>
        <w:pStyle w:val="Normal"/>
        <w:tabs>
          <w:tab w:val="left" w:pos="993" w:leader="none"/>
        </w:tabs>
        <w:suppressAutoHyphens w:val="true"/>
        <w:spacing w:lineRule="exact" w:line="240"/>
        <w:ind w:firstLine="709"/>
        <w:jc w:val="both"/>
        <w:rPr>
          <w:rFonts w:ascii="Times New Roman CYR" w:hAnsi="Times New Roman CYR" w:eastAsia="Times New Roman CYR" w:cs="Times New Roman CYR"/>
          <w:highlight w:val="white"/>
        </w:rPr>
      </w:pPr>
      <w:r>
        <w:rPr>
          <w:rFonts w:eastAsia="Times New Roman CYR" w:cs="Times New Roman CYR" w:ascii="Times New Roman CYR" w:hAnsi="Times New Roman CYR"/>
          <w:shd w:fill="FFFFFF" w:val="clear"/>
        </w:rPr>
        <w:t>1.10. Незнание данных правил не является основанием для предъявления каких-либо претензий со стороны Держателей карт. Клиника гарантирует защиту личных данных, предоставленных клиентом.</w:t>
      </w:r>
    </w:p>
    <w:p>
      <w:pPr>
        <w:pStyle w:val="Normal"/>
        <w:tabs>
          <w:tab w:val="left" w:pos="993" w:leader="none"/>
        </w:tabs>
        <w:suppressAutoHyphens w:val="true"/>
        <w:spacing w:lineRule="exact" w:line="240"/>
        <w:ind w:firstLine="2268"/>
        <w:rPr/>
      </w:pPr>
      <w:r>
        <w:rPr>
          <w:rFonts w:eastAsia="Times New Roman" w:cs="Times New Roman" w:ascii="Times New Roman" w:hAnsi="Times New Roman"/>
          <w:shd w:fill="FFFFFF" w:val="clear"/>
        </w:rPr>
        <w:t xml:space="preserve">              </w:t>
      </w:r>
    </w:p>
    <w:p>
      <w:pPr>
        <w:pStyle w:val="Normal"/>
        <w:tabs>
          <w:tab w:val="left" w:pos="993" w:leader="none"/>
        </w:tabs>
        <w:suppressAutoHyphens w:val="true"/>
        <w:spacing w:lineRule="exact" w:line="240"/>
        <w:ind w:firstLine="2268"/>
        <w:rPr>
          <w:rFonts w:ascii="Times New Roman" w:hAnsi="Times New Roman" w:eastAsia="Times New Roman" w:cs="Times New Roman"/>
          <w:b/>
          <w:b/>
          <w:highlight w:val="white"/>
          <w:u w:val="single"/>
        </w:rPr>
      </w:pPr>
      <w:r>
        <w:rPr>
          <w:rFonts w:eastAsia="Times New Roman" w:cs="Times New Roman" w:ascii="Times New Roman" w:hAnsi="Times New Roman"/>
          <w:shd w:fill="FFFFFF" w:val="clear"/>
        </w:rPr>
        <w:t xml:space="preserve">            </w:t>
      </w:r>
      <w:r>
        <w:rPr>
          <w:rFonts w:eastAsia="Times New Roman" w:cs="Times New Roman" w:ascii="Times New Roman" w:hAnsi="Times New Roman"/>
          <w:b/>
          <w:u w:val="single"/>
          <w:shd w:fill="FFFFFF" w:val="clear"/>
        </w:rPr>
        <w:t>2. Правила начисления бонусов</w:t>
      </w:r>
    </w:p>
    <w:p>
      <w:pPr>
        <w:pStyle w:val="Normal"/>
        <w:tabs>
          <w:tab w:val="left" w:pos="993" w:leader="none"/>
        </w:tabs>
        <w:suppressAutoHyphens w:val="true"/>
        <w:spacing w:lineRule="exact" w:line="240"/>
        <w:ind w:firstLine="709"/>
        <w:jc w:val="both"/>
        <w:rPr>
          <w:rFonts w:ascii="Times New Roman" w:hAnsi="Times New Roman" w:eastAsia="Times New Roman" w:cs="Times New Roman"/>
          <w:shd w:fill="FFFFFF" w:val="clear"/>
        </w:rPr>
      </w:pPr>
      <w:r>
        <w:rPr>
          <w:rFonts w:eastAsia="Times New Roman" w:cs="Times New Roman" w:ascii="Times New Roman" w:hAnsi="Times New Roman"/>
          <w:shd w:fill="FFFFFF" w:val="clear"/>
        </w:rPr>
      </w:r>
    </w:p>
    <w:p>
      <w:pPr>
        <w:pStyle w:val="Normal"/>
        <w:tabs>
          <w:tab w:val="left" w:pos="1134" w:leader="none"/>
        </w:tabs>
        <w:suppressAutoHyphens w:val="true"/>
        <w:spacing w:lineRule="exact" w:line="240"/>
        <w:ind w:firstLine="709"/>
        <w:jc w:val="both"/>
        <w:rPr>
          <w:rFonts w:ascii="Times New Roman" w:hAnsi="Times New Roman" w:eastAsia="Times New Roman" w:cs="Times New Roman"/>
          <w:highlight w:val="white"/>
        </w:rPr>
      </w:pPr>
      <w:r>
        <w:rPr>
          <w:rFonts w:eastAsia="Times New Roman" w:cs="Times New Roman" w:ascii="Times New Roman" w:hAnsi="Times New Roman"/>
          <w:shd w:fill="FFFFFF" w:val="clear"/>
        </w:rPr>
        <w:t>2.1. Начисление бонусов на Бонусную карту за оказанные медицинские услуги производится при каждой оплате услуг, в зависимости от накоплений на карте и в соответствии с таблицей, приведенной ниже:</w:t>
      </w:r>
    </w:p>
    <w:p>
      <w:pPr>
        <w:pStyle w:val="Normal"/>
        <w:tabs>
          <w:tab w:val="left" w:pos="1134" w:leader="none"/>
        </w:tabs>
        <w:suppressAutoHyphens w:val="true"/>
        <w:spacing w:lineRule="exact" w:line="240"/>
        <w:ind w:firstLine="709"/>
        <w:jc w:val="both"/>
        <w:rPr>
          <w:rFonts w:ascii="Times New Roman" w:hAnsi="Times New Roman" w:eastAsia="Times New Roman" w:cs="Times New Roman"/>
          <w:shd w:fill="FFFFFF" w:val="clear"/>
        </w:rPr>
      </w:pPr>
      <w:r>
        <w:rPr>
          <w:rFonts w:eastAsia="Times New Roman" w:cs="Times New Roman" w:ascii="Times New Roman" w:hAnsi="Times New Roman"/>
          <w:shd w:fill="FFFFFF" w:val="clear"/>
        </w:rPr>
      </w:r>
    </w:p>
    <w:p>
      <w:pPr>
        <w:pStyle w:val="Normal"/>
        <w:tabs>
          <w:tab w:val="left" w:pos="1134" w:leader="none"/>
        </w:tabs>
        <w:suppressAutoHyphens w:val="true"/>
        <w:spacing w:lineRule="exact" w:line="240"/>
        <w:ind w:firstLine="709"/>
        <w:jc w:val="both"/>
        <w:rPr>
          <w:rFonts w:ascii="Times New Roman CYR" w:hAnsi="Times New Roman CYR" w:eastAsia="Times New Roman CYR" w:cs="Times New Roman CYR"/>
          <w:shd w:fill="FFFFFF" w:val="clear"/>
        </w:rPr>
      </w:pPr>
      <w:r>
        <w:rPr>
          <w:rFonts w:eastAsia="Times New Roman CYR" w:cs="Times New Roman CYR" w:ascii="Times New Roman CYR" w:hAnsi="Times New Roman CYR"/>
          <w:shd w:fill="FFFFFF" w:val="clear"/>
        </w:rPr>
      </w:r>
    </w:p>
    <w:tbl>
      <w:tblPr>
        <w:tblW w:w="9135" w:type="dxa"/>
        <w:jc w:val="left"/>
        <w:tblInd w:w="-120" w:type="dxa"/>
        <w:tblBorders>
          <w:top w:val="single" w:sz="4" w:space="0" w:color="000001"/>
          <w:left w:val="single" w:sz="4" w:space="0" w:color="000001"/>
          <w:bottom w:val="single" w:sz="4" w:space="0" w:color="000001"/>
          <w:right w:val="single" w:sz="6" w:space="0" w:color="000001"/>
          <w:insideH w:val="single" w:sz="4" w:space="0" w:color="000001"/>
          <w:insideV w:val="single" w:sz="6" w:space="0" w:color="000001"/>
        </w:tblBorders>
        <w:tblCellMar>
          <w:top w:w="0" w:type="dxa"/>
          <w:left w:w="-5" w:type="dxa"/>
          <w:bottom w:w="0" w:type="dxa"/>
          <w:right w:w="48" w:type="dxa"/>
        </w:tblCellMar>
        <w:tblLook w:val="0000"/>
      </w:tblPr>
      <w:tblGrid>
        <w:gridCol w:w="3346"/>
        <w:gridCol w:w="1078"/>
        <w:gridCol w:w="3570"/>
        <w:gridCol w:w="1140"/>
      </w:tblGrid>
      <w:tr>
        <w:trPr>
          <w:trHeight w:val="1" w:hRule="atLeast"/>
        </w:trPr>
        <w:tc>
          <w:tcPr>
            <w:tcW w:w="3346"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FFFFFF" w:val="clear"/>
            <w:tcMar>
              <w:left w:w="-5" w:type="dxa"/>
            </w:tcMar>
          </w:tcPr>
          <w:p>
            <w:pPr>
              <w:pStyle w:val="Normal"/>
              <w:suppressAutoHyphens w:val="true"/>
              <w:spacing w:lineRule="exact" w:line="240"/>
              <w:jc w:val="center"/>
              <w:rPr/>
            </w:pPr>
            <w:r>
              <w:rPr>
                <w:rFonts w:eastAsia="Times New Roman CYR" w:cs="Times New Roman CYR" w:ascii="Times New Roman CYR" w:hAnsi="Times New Roman CYR"/>
                <w:b/>
                <w:shd w:fill="FFFFFF" w:val="clear"/>
              </w:rPr>
              <w:t>накопления</w:t>
            </w:r>
          </w:p>
        </w:tc>
        <w:tc>
          <w:tcPr>
            <w:tcW w:w="1078"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FFFFFF" w:val="clear"/>
            <w:tcMar>
              <w:left w:w="-5" w:type="dxa"/>
            </w:tcMar>
          </w:tcPr>
          <w:p>
            <w:pPr>
              <w:pStyle w:val="Normal"/>
              <w:suppressAutoHyphens w:val="true"/>
              <w:spacing w:lineRule="exact" w:line="240"/>
              <w:jc w:val="center"/>
              <w:rPr/>
            </w:pPr>
            <w:r>
              <w:rPr>
                <w:rFonts w:eastAsia="Times New Roman CYR" w:cs="Times New Roman CYR" w:ascii="Times New Roman CYR" w:hAnsi="Times New Roman CYR"/>
                <w:b/>
                <w:shd w:fill="FFFFFF" w:val="clear"/>
              </w:rPr>
              <w:t>размер бонуса</w:t>
            </w:r>
          </w:p>
        </w:tc>
        <w:tc>
          <w:tcPr>
            <w:tcW w:w="3570"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FFFFFF" w:val="clear"/>
            <w:tcMar>
              <w:left w:w="-5" w:type="dxa"/>
            </w:tcMar>
          </w:tcPr>
          <w:p>
            <w:pPr>
              <w:pStyle w:val="Normal"/>
              <w:suppressAutoHyphens w:val="true"/>
              <w:spacing w:lineRule="exact" w:line="240"/>
              <w:jc w:val="center"/>
              <w:rPr/>
            </w:pPr>
            <w:r>
              <w:rPr>
                <w:rFonts w:eastAsia="Times New Roman CYR" w:cs="Times New Roman CYR" w:ascii="Times New Roman CYR" w:hAnsi="Times New Roman CYR"/>
                <w:b/>
                <w:shd w:fill="FFFFFF" w:val="clear"/>
              </w:rPr>
              <w:t>накопления</w:t>
            </w:r>
          </w:p>
        </w:tc>
        <w:tc>
          <w:tcPr>
            <w:tcW w:w="11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uppressAutoHyphens w:val="true"/>
              <w:spacing w:lineRule="exact" w:line="240"/>
              <w:jc w:val="center"/>
              <w:rPr/>
            </w:pPr>
            <w:r>
              <w:rPr>
                <w:rFonts w:eastAsia="Times New Roman CYR" w:cs="Times New Roman CYR" w:ascii="Times New Roman CYR" w:hAnsi="Times New Roman CYR"/>
                <w:b/>
                <w:shd w:fill="FFFFFF" w:val="clear"/>
              </w:rPr>
              <w:t>размер бонуса</w:t>
            </w:r>
          </w:p>
        </w:tc>
      </w:tr>
      <w:tr>
        <w:trPr>
          <w:trHeight w:val="1" w:hRule="atLeast"/>
        </w:trPr>
        <w:tc>
          <w:tcPr>
            <w:tcW w:w="3346"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FFFFFF" w:val="clear"/>
            <w:tcMar>
              <w:left w:w="-5" w:type="dxa"/>
            </w:tcMar>
          </w:tcPr>
          <w:p>
            <w:pPr>
              <w:pStyle w:val="Normal"/>
              <w:suppressAutoHyphens w:val="true"/>
              <w:spacing w:lineRule="exact" w:line="240"/>
              <w:jc w:val="center"/>
              <w:rPr/>
            </w:pPr>
            <w:r>
              <w:rPr>
                <w:rFonts w:eastAsia="Times New Roman CYR" w:cs="Times New Roman CYR" w:ascii="Times New Roman CYR" w:hAnsi="Times New Roman CYR"/>
                <w:shd w:fill="FFFFFF" w:val="clear"/>
              </w:rPr>
              <w:t>от 0 до 19999 рублей</w:t>
            </w:r>
          </w:p>
        </w:tc>
        <w:tc>
          <w:tcPr>
            <w:tcW w:w="1078"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FFFFFF" w:val="clear"/>
            <w:tcMar>
              <w:left w:w="-5" w:type="dxa"/>
            </w:tcMar>
          </w:tcPr>
          <w:p>
            <w:pPr>
              <w:pStyle w:val="Normal"/>
              <w:suppressAutoHyphens w:val="true"/>
              <w:spacing w:lineRule="exact" w:line="240"/>
              <w:jc w:val="center"/>
              <w:rPr/>
            </w:pPr>
            <w:r>
              <w:rPr>
                <w:rFonts w:eastAsia="Times New Roman CYR" w:cs="Times New Roman CYR" w:ascii="Times New Roman CYR" w:hAnsi="Times New Roman CYR"/>
                <w:shd w:fill="FFFFFF" w:val="clear"/>
              </w:rPr>
              <w:t>3%</w:t>
            </w:r>
          </w:p>
        </w:tc>
        <w:tc>
          <w:tcPr>
            <w:tcW w:w="3570"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FFFFFF" w:val="clear"/>
            <w:tcMar>
              <w:left w:w="-5" w:type="dxa"/>
            </w:tcMar>
          </w:tcPr>
          <w:p>
            <w:pPr>
              <w:pStyle w:val="Normal"/>
              <w:suppressAutoHyphens w:val="true"/>
              <w:spacing w:lineRule="exact" w:line="240"/>
              <w:jc w:val="center"/>
              <w:rPr/>
            </w:pPr>
            <w:r>
              <w:rPr>
                <w:rFonts w:eastAsia="Times New Roman CYR" w:cs="Times New Roman CYR" w:ascii="Times New Roman CYR" w:hAnsi="Times New Roman CYR"/>
                <w:shd w:fill="FFFFFF" w:val="clear"/>
              </w:rPr>
              <w:t>от 200000 до 299999 рублей</w:t>
            </w:r>
          </w:p>
        </w:tc>
        <w:tc>
          <w:tcPr>
            <w:tcW w:w="11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uppressAutoHyphens w:val="true"/>
              <w:spacing w:lineRule="exact" w:line="240"/>
              <w:jc w:val="center"/>
              <w:rPr/>
            </w:pPr>
            <w:r>
              <w:rPr>
                <w:rFonts w:eastAsia="Times New Roman CYR" w:cs="Times New Roman CYR" w:ascii="Times New Roman CYR" w:hAnsi="Times New Roman CYR"/>
                <w:shd w:fill="FFFFFF" w:val="clear"/>
              </w:rPr>
              <w:t>9%</w:t>
            </w:r>
          </w:p>
        </w:tc>
      </w:tr>
      <w:tr>
        <w:trPr>
          <w:trHeight w:val="1" w:hRule="atLeast"/>
        </w:trPr>
        <w:tc>
          <w:tcPr>
            <w:tcW w:w="3346"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FFFFFF" w:val="clear"/>
            <w:tcMar>
              <w:left w:w="-5" w:type="dxa"/>
            </w:tcMar>
          </w:tcPr>
          <w:p>
            <w:pPr>
              <w:pStyle w:val="Normal"/>
              <w:suppressAutoHyphens w:val="true"/>
              <w:spacing w:lineRule="exact" w:line="240"/>
              <w:jc w:val="center"/>
              <w:rPr/>
            </w:pPr>
            <w:r>
              <w:rPr>
                <w:rFonts w:eastAsia="Times New Roman CYR" w:cs="Times New Roman CYR" w:ascii="Times New Roman CYR" w:hAnsi="Times New Roman CYR"/>
                <w:shd w:fill="FFFFFF" w:val="clear"/>
              </w:rPr>
              <w:t>от 20000 до 29999 рублей</w:t>
            </w:r>
          </w:p>
        </w:tc>
        <w:tc>
          <w:tcPr>
            <w:tcW w:w="1078"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FFFFFF" w:val="clear"/>
            <w:tcMar>
              <w:left w:w="-5" w:type="dxa"/>
            </w:tcMar>
          </w:tcPr>
          <w:p>
            <w:pPr>
              <w:pStyle w:val="Normal"/>
              <w:suppressAutoHyphens w:val="true"/>
              <w:spacing w:lineRule="exact" w:line="240"/>
              <w:jc w:val="center"/>
              <w:rPr/>
            </w:pPr>
            <w:r>
              <w:rPr>
                <w:rFonts w:eastAsia="Times New Roman CYR" w:cs="Times New Roman CYR" w:ascii="Times New Roman CYR" w:hAnsi="Times New Roman CYR"/>
                <w:shd w:fill="FFFFFF" w:val="clear"/>
              </w:rPr>
              <w:t>4%</w:t>
            </w:r>
          </w:p>
        </w:tc>
        <w:tc>
          <w:tcPr>
            <w:tcW w:w="3570"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FFFFFF" w:val="clear"/>
            <w:tcMar>
              <w:left w:w="-5" w:type="dxa"/>
            </w:tcMar>
          </w:tcPr>
          <w:p>
            <w:pPr>
              <w:pStyle w:val="Normal"/>
              <w:suppressAutoHyphens w:val="true"/>
              <w:spacing w:lineRule="exact" w:line="240"/>
              <w:jc w:val="center"/>
              <w:rPr/>
            </w:pPr>
            <w:r>
              <w:rPr>
                <w:rFonts w:eastAsia="Times New Roman CYR" w:cs="Times New Roman CYR" w:ascii="Times New Roman CYR" w:hAnsi="Times New Roman CYR"/>
                <w:shd w:fill="FFFFFF" w:val="clear"/>
              </w:rPr>
              <w:t>от 300000 до 499999 рублей</w:t>
            </w:r>
          </w:p>
        </w:tc>
        <w:tc>
          <w:tcPr>
            <w:tcW w:w="11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uppressAutoHyphens w:val="true"/>
              <w:spacing w:lineRule="exact" w:line="240"/>
              <w:jc w:val="center"/>
              <w:rPr/>
            </w:pPr>
            <w:r>
              <w:rPr>
                <w:rFonts w:eastAsia="Times New Roman CYR" w:cs="Times New Roman CYR" w:ascii="Times New Roman CYR" w:hAnsi="Times New Roman CYR"/>
                <w:shd w:fill="FFFFFF" w:val="clear"/>
              </w:rPr>
              <w:t>10%</w:t>
            </w:r>
          </w:p>
        </w:tc>
      </w:tr>
      <w:tr>
        <w:trPr>
          <w:trHeight w:val="1" w:hRule="atLeast"/>
        </w:trPr>
        <w:tc>
          <w:tcPr>
            <w:tcW w:w="3346"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FFFFFF" w:val="clear"/>
            <w:tcMar>
              <w:left w:w="-5" w:type="dxa"/>
            </w:tcMar>
          </w:tcPr>
          <w:p>
            <w:pPr>
              <w:pStyle w:val="Normal"/>
              <w:suppressAutoHyphens w:val="true"/>
              <w:spacing w:lineRule="exact" w:line="240"/>
              <w:jc w:val="center"/>
              <w:rPr/>
            </w:pPr>
            <w:r>
              <w:rPr>
                <w:rFonts w:eastAsia="Times New Roman CYR" w:cs="Times New Roman CYR" w:ascii="Times New Roman CYR" w:hAnsi="Times New Roman CYR"/>
                <w:shd w:fill="FFFFFF" w:val="clear"/>
              </w:rPr>
              <w:t>от 30000 до 49999 рублей</w:t>
            </w:r>
          </w:p>
        </w:tc>
        <w:tc>
          <w:tcPr>
            <w:tcW w:w="1078"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FFFFFF" w:val="clear"/>
            <w:tcMar>
              <w:left w:w="-5" w:type="dxa"/>
            </w:tcMar>
          </w:tcPr>
          <w:p>
            <w:pPr>
              <w:pStyle w:val="Normal"/>
              <w:suppressAutoHyphens w:val="true"/>
              <w:spacing w:lineRule="exact" w:line="240"/>
              <w:jc w:val="center"/>
              <w:rPr/>
            </w:pPr>
            <w:r>
              <w:rPr>
                <w:rFonts w:eastAsia="Times New Roman CYR" w:cs="Times New Roman CYR" w:ascii="Times New Roman CYR" w:hAnsi="Times New Roman CYR"/>
                <w:shd w:fill="FFFFFF" w:val="clear"/>
              </w:rPr>
              <w:t>5%</w:t>
            </w:r>
          </w:p>
        </w:tc>
        <w:tc>
          <w:tcPr>
            <w:tcW w:w="3570"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FFFFFF" w:val="clear"/>
            <w:tcMar>
              <w:left w:w="-5" w:type="dxa"/>
            </w:tcMar>
          </w:tcPr>
          <w:p>
            <w:pPr>
              <w:pStyle w:val="Normal"/>
              <w:suppressAutoHyphens w:val="true"/>
              <w:spacing w:lineRule="exact" w:line="240"/>
              <w:jc w:val="center"/>
              <w:rPr/>
            </w:pPr>
            <w:r>
              <w:rPr>
                <w:rFonts w:eastAsia="Times New Roman CYR" w:cs="Times New Roman CYR" w:ascii="Times New Roman CYR" w:hAnsi="Times New Roman CYR"/>
                <w:shd w:fill="FFFFFF" w:val="clear"/>
              </w:rPr>
              <w:t>от 500000 до 699999 рублей</w:t>
            </w:r>
          </w:p>
        </w:tc>
        <w:tc>
          <w:tcPr>
            <w:tcW w:w="11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uppressAutoHyphens w:val="true"/>
              <w:spacing w:lineRule="exact" w:line="240"/>
              <w:jc w:val="center"/>
              <w:rPr/>
            </w:pPr>
            <w:r>
              <w:rPr>
                <w:rFonts w:eastAsia="Times New Roman CYR" w:cs="Times New Roman CYR" w:ascii="Times New Roman CYR" w:hAnsi="Times New Roman CYR"/>
                <w:shd w:fill="FFFFFF" w:val="clear"/>
              </w:rPr>
              <w:t>11%</w:t>
            </w:r>
          </w:p>
        </w:tc>
      </w:tr>
      <w:tr>
        <w:trPr>
          <w:trHeight w:val="1" w:hRule="atLeast"/>
        </w:trPr>
        <w:tc>
          <w:tcPr>
            <w:tcW w:w="3346"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FFFFFF" w:val="clear"/>
            <w:tcMar>
              <w:left w:w="-5" w:type="dxa"/>
            </w:tcMar>
          </w:tcPr>
          <w:p>
            <w:pPr>
              <w:pStyle w:val="Normal"/>
              <w:suppressAutoHyphens w:val="true"/>
              <w:spacing w:lineRule="exact" w:line="240"/>
              <w:jc w:val="center"/>
              <w:rPr/>
            </w:pPr>
            <w:r>
              <w:rPr>
                <w:rFonts w:eastAsia="Times New Roman CYR" w:cs="Times New Roman CYR" w:ascii="Times New Roman CYR" w:hAnsi="Times New Roman CYR"/>
                <w:shd w:fill="FFFFFF" w:val="clear"/>
              </w:rPr>
              <w:t>от 50000 до 99999 рублей</w:t>
            </w:r>
          </w:p>
        </w:tc>
        <w:tc>
          <w:tcPr>
            <w:tcW w:w="1078"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FFFFFF" w:val="clear"/>
            <w:tcMar>
              <w:left w:w="-5" w:type="dxa"/>
            </w:tcMar>
          </w:tcPr>
          <w:p>
            <w:pPr>
              <w:pStyle w:val="Normal"/>
              <w:suppressAutoHyphens w:val="true"/>
              <w:spacing w:lineRule="exact" w:line="240"/>
              <w:jc w:val="center"/>
              <w:rPr/>
            </w:pPr>
            <w:r>
              <w:rPr>
                <w:rFonts w:eastAsia="Times New Roman CYR" w:cs="Times New Roman CYR" w:ascii="Times New Roman CYR" w:hAnsi="Times New Roman CYR"/>
                <w:shd w:fill="FFFFFF" w:val="clear"/>
              </w:rPr>
              <w:t>6%</w:t>
            </w:r>
          </w:p>
        </w:tc>
        <w:tc>
          <w:tcPr>
            <w:tcW w:w="3570"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FFFFFF" w:val="clear"/>
            <w:tcMar>
              <w:left w:w="-5" w:type="dxa"/>
            </w:tcMar>
          </w:tcPr>
          <w:p>
            <w:pPr>
              <w:pStyle w:val="Normal"/>
              <w:suppressAutoHyphens w:val="true"/>
              <w:spacing w:lineRule="exact" w:line="240"/>
              <w:jc w:val="center"/>
              <w:rPr/>
            </w:pPr>
            <w:r>
              <w:rPr>
                <w:rFonts w:eastAsia="Times New Roman CYR" w:cs="Times New Roman CYR" w:ascii="Times New Roman CYR" w:hAnsi="Times New Roman CYR"/>
                <w:shd w:fill="FFFFFF" w:val="clear"/>
              </w:rPr>
              <w:t>от 700000 до 799999 рублей</w:t>
            </w:r>
          </w:p>
        </w:tc>
        <w:tc>
          <w:tcPr>
            <w:tcW w:w="11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uppressAutoHyphens w:val="true"/>
              <w:spacing w:lineRule="exact" w:line="240"/>
              <w:jc w:val="center"/>
              <w:rPr/>
            </w:pPr>
            <w:r>
              <w:rPr>
                <w:rFonts w:eastAsia="Times New Roman CYR" w:cs="Times New Roman CYR" w:ascii="Times New Roman CYR" w:hAnsi="Times New Roman CYR"/>
                <w:shd w:fill="FFFFFF" w:val="clear"/>
              </w:rPr>
              <w:t>12%</w:t>
            </w:r>
          </w:p>
        </w:tc>
      </w:tr>
      <w:tr>
        <w:trPr>
          <w:trHeight w:val="1" w:hRule="atLeast"/>
        </w:trPr>
        <w:tc>
          <w:tcPr>
            <w:tcW w:w="3346"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FFFFFF" w:val="clear"/>
            <w:tcMar>
              <w:left w:w="-5" w:type="dxa"/>
            </w:tcMar>
          </w:tcPr>
          <w:p>
            <w:pPr>
              <w:pStyle w:val="Normal"/>
              <w:suppressAutoHyphens w:val="true"/>
              <w:spacing w:lineRule="exact" w:line="240"/>
              <w:jc w:val="center"/>
              <w:rPr/>
            </w:pPr>
            <w:r>
              <w:rPr>
                <w:rFonts w:eastAsia="Times New Roman CYR" w:cs="Times New Roman CYR" w:ascii="Times New Roman CYR" w:hAnsi="Times New Roman CYR"/>
                <w:shd w:fill="FFFFFF" w:val="clear"/>
              </w:rPr>
              <w:t>от 100000 до 149999 рублей</w:t>
            </w:r>
          </w:p>
        </w:tc>
        <w:tc>
          <w:tcPr>
            <w:tcW w:w="1078"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FFFFFF" w:val="clear"/>
            <w:tcMar>
              <w:left w:w="-5" w:type="dxa"/>
            </w:tcMar>
          </w:tcPr>
          <w:p>
            <w:pPr>
              <w:pStyle w:val="Normal"/>
              <w:suppressAutoHyphens w:val="true"/>
              <w:spacing w:lineRule="exact" w:line="240"/>
              <w:jc w:val="center"/>
              <w:rPr/>
            </w:pPr>
            <w:r>
              <w:rPr>
                <w:rFonts w:eastAsia="Times New Roman CYR" w:cs="Times New Roman CYR" w:ascii="Times New Roman CYR" w:hAnsi="Times New Roman CYR"/>
                <w:shd w:fill="FFFFFF" w:val="clear"/>
              </w:rPr>
              <w:t>7%</w:t>
            </w:r>
          </w:p>
        </w:tc>
        <w:tc>
          <w:tcPr>
            <w:tcW w:w="3570"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FFFFFF" w:val="clear"/>
            <w:tcMar>
              <w:left w:w="-5" w:type="dxa"/>
            </w:tcMar>
          </w:tcPr>
          <w:p>
            <w:pPr>
              <w:pStyle w:val="Normal"/>
              <w:suppressAutoHyphens w:val="true"/>
              <w:spacing w:lineRule="exact" w:line="240"/>
              <w:jc w:val="center"/>
              <w:rPr/>
            </w:pPr>
            <w:r>
              <w:rPr>
                <w:rFonts w:eastAsia="Times New Roman CYR" w:cs="Times New Roman CYR" w:ascii="Times New Roman CYR" w:hAnsi="Times New Roman CYR"/>
                <w:shd w:fill="FFFFFF" w:val="clear"/>
              </w:rPr>
              <w:t>от 800000 до 899999 рублей</w:t>
            </w:r>
          </w:p>
        </w:tc>
        <w:tc>
          <w:tcPr>
            <w:tcW w:w="11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uppressAutoHyphens w:val="true"/>
              <w:spacing w:lineRule="exact" w:line="240"/>
              <w:jc w:val="center"/>
              <w:rPr/>
            </w:pPr>
            <w:r>
              <w:rPr>
                <w:rFonts w:eastAsia="Times New Roman CYR" w:cs="Times New Roman CYR" w:ascii="Times New Roman CYR" w:hAnsi="Times New Roman CYR"/>
                <w:shd w:fill="FFFFFF" w:val="clear"/>
              </w:rPr>
              <w:t>13%</w:t>
            </w:r>
          </w:p>
        </w:tc>
      </w:tr>
      <w:tr>
        <w:trPr>
          <w:trHeight w:val="1" w:hRule="atLeast"/>
        </w:trPr>
        <w:tc>
          <w:tcPr>
            <w:tcW w:w="3346"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FFFFFF" w:val="clear"/>
            <w:tcMar>
              <w:left w:w="-5" w:type="dxa"/>
            </w:tcMar>
          </w:tcPr>
          <w:p>
            <w:pPr>
              <w:pStyle w:val="Normal"/>
              <w:suppressAutoHyphens w:val="true"/>
              <w:spacing w:lineRule="exact" w:line="240"/>
              <w:jc w:val="center"/>
              <w:rPr/>
            </w:pPr>
            <w:r>
              <w:rPr>
                <w:rFonts w:eastAsia="Times New Roman CYR" w:cs="Times New Roman CYR" w:ascii="Times New Roman CYR" w:hAnsi="Times New Roman CYR"/>
                <w:shd w:fill="FFFFFF" w:val="clear"/>
              </w:rPr>
              <w:t>от 150000 до 199999 рублей</w:t>
            </w:r>
          </w:p>
        </w:tc>
        <w:tc>
          <w:tcPr>
            <w:tcW w:w="1078"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FFFFFF" w:val="clear"/>
            <w:tcMar>
              <w:left w:w="-5" w:type="dxa"/>
            </w:tcMar>
          </w:tcPr>
          <w:p>
            <w:pPr>
              <w:pStyle w:val="Normal"/>
              <w:suppressAutoHyphens w:val="true"/>
              <w:spacing w:lineRule="exact" w:line="240"/>
              <w:jc w:val="center"/>
              <w:rPr/>
            </w:pPr>
            <w:r>
              <w:rPr>
                <w:rFonts w:eastAsia="Times New Roman CYR" w:cs="Times New Roman CYR" w:ascii="Times New Roman CYR" w:hAnsi="Times New Roman CYR"/>
                <w:shd w:fill="FFFFFF" w:val="clear"/>
              </w:rPr>
              <w:t>8%</w:t>
            </w:r>
          </w:p>
        </w:tc>
        <w:tc>
          <w:tcPr>
            <w:tcW w:w="3570"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FFFFFF" w:val="clear"/>
            <w:tcMar>
              <w:left w:w="-5" w:type="dxa"/>
            </w:tcMar>
          </w:tcPr>
          <w:p>
            <w:pPr>
              <w:pStyle w:val="Normal"/>
              <w:suppressAutoHyphens w:val="true"/>
              <w:spacing w:lineRule="exact" w:line="240"/>
              <w:jc w:val="center"/>
              <w:rPr/>
            </w:pPr>
            <w:r>
              <w:rPr>
                <w:rFonts w:eastAsia="Times New Roman CYR" w:cs="Times New Roman CYR" w:ascii="Times New Roman CYR" w:hAnsi="Times New Roman CYR"/>
                <w:shd w:fill="FFFFFF" w:val="clear"/>
              </w:rPr>
              <w:t>от 900000 до 999999 рублей</w:t>
            </w:r>
          </w:p>
        </w:tc>
        <w:tc>
          <w:tcPr>
            <w:tcW w:w="11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uppressAutoHyphens w:val="true"/>
              <w:spacing w:lineRule="exact" w:line="240"/>
              <w:jc w:val="center"/>
              <w:rPr/>
            </w:pPr>
            <w:r>
              <w:rPr>
                <w:rFonts w:eastAsia="Times New Roman CYR" w:cs="Times New Roman CYR" w:ascii="Times New Roman CYR" w:hAnsi="Times New Roman CYR"/>
                <w:shd w:fill="FFFFFF" w:val="clear"/>
              </w:rPr>
              <w:t>14%</w:t>
            </w:r>
          </w:p>
        </w:tc>
      </w:tr>
      <w:tr>
        <w:trPr>
          <w:trHeight w:val="1" w:hRule="atLeast"/>
        </w:trPr>
        <w:tc>
          <w:tcPr>
            <w:tcW w:w="3346"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FFFFFF" w:val="clear"/>
            <w:tcMar>
              <w:left w:w="-5" w:type="dxa"/>
            </w:tcMar>
          </w:tcPr>
          <w:p>
            <w:pPr>
              <w:pStyle w:val="Normal"/>
              <w:suppressAutoHyphens w:val="true"/>
              <w:spacing w:lineRule="exact" w:line="240"/>
              <w:jc w:val="center"/>
              <w:rPr/>
            </w:pPr>
            <w:r>
              <w:rPr>
                <w:rFonts w:eastAsia="Times New Roman CYR" w:cs="Times New Roman CYR" w:ascii="Times New Roman CYR" w:hAnsi="Times New Roman CYR"/>
                <w:shd w:fill="FFFFFF" w:val="clear"/>
              </w:rPr>
              <w:t>от 1000000 рублей</w:t>
            </w:r>
          </w:p>
        </w:tc>
        <w:tc>
          <w:tcPr>
            <w:tcW w:w="1078"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FFFFFF" w:val="clear"/>
            <w:tcMar>
              <w:left w:w="-5" w:type="dxa"/>
            </w:tcMar>
          </w:tcPr>
          <w:p>
            <w:pPr>
              <w:pStyle w:val="Normal"/>
              <w:suppressAutoHyphens w:val="true"/>
              <w:spacing w:lineRule="exact" w:line="240"/>
              <w:jc w:val="center"/>
              <w:rPr/>
            </w:pPr>
            <w:r>
              <w:rPr>
                <w:rFonts w:eastAsia="Times New Roman CYR" w:cs="Times New Roman CYR" w:ascii="Times New Roman CYR" w:hAnsi="Times New Roman CYR"/>
                <w:shd w:fill="FFFFFF" w:val="clear"/>
              </w:rPr>
              <w:t>15%</w:t>
            </w:r>
          </w:p>
        </w:tc>
        <w:tc>
          <w:tcPr>
            <w:tcW w:w="3570" w:type="dxa"/>
            <w:tcBorders>
              <w:top w:val="single" w:sz="4" w:space="0" w:color="000001"/>
              <w:left w:val="single" w:sz="4" w:space="0" w:color="000001"/>
              <w:bottom w:val="single" w:sz="4" w:space="0" w:color="000001"/>
              <w:right w:val="single" w:sz="6" w:space="0" w:color="000001"/>
              <w:insideH w:val="single" w:sz="4" w:space="0" w:color="000001"/>
              <w:insideV w:val="single" w:sz="6" w:space="0" w:color="000001"/>
            </w:tcBorders>
            <w:shd w:color="auto" w:fill="FFFFFF" w:val="clear"/>
            <w:tcMar>
              <w:left w:w="-5" w:type="dxa"/>
            </w:tcMar>
          </w:tcPr>
          <w:p>
            <w:pPr>
              <w:pStyle w:val="Normal"/>
              <w:suppressAutoHyphens w:val="true"/>
              <w:spacing w:lineRule="exact" w:line="240"/>
              <w:jc w:val="center"/>
              <w:rPr>
                <w:rFonts w:ascii="Calibri" w:hAnsi="Calibri" w:eastAsia="Calibri" w:cs="Calibri"/>
                <w:sz w:val="22"/>
                <w:shd w:fill="FFFFFF" w:val="clear"/>
              </w:rPr>
            </w:pPr>
            <w:r>
              <w:rPr>
                <w:rFonts w:eastAsia="Calibri" w:cs="Calibri" w:ascii="Calibri" w:hAnsi="Calibri"/>
                <w:sz w:val="22"/>
                <w:shd w:fill="FFFFFF" w:val="clear"/>
              </w:rPr>
            </w:r>
          </w:p>
        </w:tc>
        <w:tc>
          <w:tcPr>
            <w:tcW w:w="114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tcMar>
              <w:left w:w="-5" w:type="dxa"/>
            </w:tcMar>
          </w:tcPr>
          <w:p>
            <w:pPr>
              <w:pStyle w:val="Normal"/>
              <w:suppressAutoHyphens w:val="true"/>
              <w:spacing w:lineRule="exact" w:line="240"/>
              <w:jc w:val="center"/>
              <w:rPr>
                <w:rFonts w:ascii="Calibri" w:hAnsi="Calibri" w:eastAsia="Calibri" w:cs="Calibri"/>
                <w:sz w:val="22"/>
                <w:shd w:fill="FFFFFF" w:val="clear"/>
              </w:rPr>
            </w:pPr>
            <w:r>
              <w:rPr>
                <w:rFonts w:eastAsia="Calibri" w:cs="Calibri" w:ascii="Calibri" w:hAnsi="Calibri"/>
                <w:sz w:val="22"/>
                <w:shd w:fill="FFFFFF" w:val="clear"/>
              </w:rPr>
            </w:r>
          </w:p>
        </w:tc>
      </w:tr>
    </w:tbl>
    <w:p>
      <w:pPr>
        <w:pStyle w:val="Normal"/>
        <w:suppressAutoHyphens w:val="true"/>
        <w:spacing w:lineRule="exact" w:line="240"/>
        <w:ind w:firstLine="708"/>
        <w:jc w:val="both"/>
        <w:rPr>
          <w:rFonts w:ascii="Times New Roman" w:hAnsi="Times New Roman" w:eastAsia="Times New Roman" w:cs="Times New Roman"/>
          <w:highlight w:val="white"/>
        </w:rPr>
      </w:pPr>
      <w:r>
        <w:rPr>
          <w:rFonts w:eastAsia="Times New Roman" w:cs="Times New Roman" w:ascii="Times New Roman" w:hAnsi="Times New Roman"/>
          <w:shd w:fill="FFFFFF" w:val="clear"/>
        </w:rPr>
        <w:t>2.2. Соответствующий размер бонуса в процентном выражении начисляется при условии, что сумма предыдущих накоплений достигла установленного уровня. Бонусы начисляются на следующей день после оплаты оказанных услуг.</w:t>
      </w:r>
    </w:p>
    <w:p>
      <w:pPr>
        <w:pStyle w:val="Normal"/>
        <w:suppressAutoHyphens w:val="true"/>
        <w:spacing w:lineRule="exact" w:line="240"/>
        <w:ind w:firstLine="708"/>
        <w:jc w:val="both"/>
        <w:rPr>
          <w:rFonts w:ascii="Times New Roman" w:hAnsi="Times New Roman" w:eastAsia="Times New Roman" w:cs="Times New Roman"/>
          <w:highlight w:val="white"/>
        </w:rPr>
      </w:pPr>
      <w:r>
        <w:rPr>
          <w:rFonts w:eastAsia="Times New Roman" w:cs="Times New Roman" w:ascii="Times New Roman" w:hAnsi="Times New Roman"/>
          <w:shd w:fill="FFFFFF" w:val="clear"/>
        </w:rPr>
        <w:t>2.3. Бонусы по ортопедическому, ортодонтическому, клинико-диагностическому заказ-нарядам начисляются после выполнения работ (закрытие заказ-наряда).</w:t>
      </w:r>
    </w:p>
    <w:p>
      <w:pPr>
        <w:pStyle w:val="Normal"/>
        <w:suppressAutoHyphens w:val="true"/>
        <w:spacing w:lineRule="exact" w:line="240"/>
        <w:ind w:firstLine="708"/>
        <w:jc w:val="both"/>
        <w:rPr>
          <w:rFonts w:ascii="Times New Roman CYR" w:hAnsi="Times New Roman CYR" w:eastAsia="Times New Roman CYR" w:cs="Times New Roman CYR"/>
          <w:highlight w:val="white"/>
        </w:rPr>
      </w:pPr>
      <w:r>
        <w:rPr>
          <w:rFonts w:eastAsia="Times New Roman CYR" w:cs="Times New Roman CYR" w:ascii="Times New Roman CYR" w:hAnsi="Times New Roman CYR"/>
          <w:shd w:fill="FFFFFF" w:val="clear"/>
        </w:rPr>
        <w:t xml:space="preserve">2.4. За бонусные баллы можно получить скидку при оплате оказанной медицинской услуги из расчета </w:t>
      </w:r>
      <w:r>
        <w:rPr>
          <w:rFonts w:eastAsia="Times New Roman CYR" w:cs="Times New Roman CYR" w:ascii="Times New Roman CYR" w:hAnsi="Times New Roman CYR"/>
          <w:b/>
          <w:i/>
          <w:shd w:fill="FFFFFF" w:val="clear"/>
        </w:rPr>
        <w:t>1 бонусный балл = 1 рубль скидки</w:t>
      </w:r>
      <w:r>
        <w:rPr>
          <w:rFonts w:eastAsia="Times New Roman CYR" w:cs="Times New Roman CYR" w:ascii="Times New Roman CYR" w:hAnsi="Times New Roman CYR"/>
          <w:shd w:fill="FFFFFF" w:val="clear"/>
        </w:rPr>
        <w:t xml:space="preserve">. Размер скидки не может быть выше 30% от стоимости услуги. Остаток оплачивается наличными деньгами либо банковской картой. </w:t>
      </w:r>
    </w:p>
    <w:p>
      <w:pPr>
        <w:pStyle w:val="Normal"/>
        <w:suppressAutoHyphens w:val="true"/>
        <w:spacing w:lineRule="exact" w:line="240"/>
        <w:ind w:firstLine="708"/>
        <w:jc w:val="both"/>
        <w:rPr>
          <w:rFonts w:ascii="Times New Roman CYR" w:hAnsi="Times New Roman CYR" w:eastAsia="Times New Roman CYR" w:cs="Times New Roman CYR"/>
          <w:highlight w:val="white"/>
        </w:rPr>
      </w:pPr>
      <w:r>
        <w:rPr>
          <w:rFonts w:eastAsia="Times New Roman CYR" w:cs="Times New Roman CYR" w:ascii="Times New Roman CYR" w:hAnsi="Times New Roman CYR"/>
          <w:shd w:fill="FFFFFF" w:val="clear"/>
        </w:rPr>
        <w:t>2.5. Обмен бонусных баллов на деньги не производится. При возврате денежных средств из чека, оплаченного как деньгами, так и бонусными баллами, возвращаются только денежные средства. Потраченные бонусы обратно на карту не зачисляются.</w:t>
      </w:r>
    </w:p>
    <w:p>
      <w:pPr>
        <w:pStyle w:val="Normal"/>
        <w:suppressAutoHyphens w:val="true"/>
        <w:spacing w:lineRule="exact" w:line="240"/>
        <w:ind w:firstLine="708"/>
        <w:jc w:val="both"/>
        <w:rPr>
          <w:rFonts w:ascii="Times New Roman CYR" w:hAnsi="Times New Roman CYR" w:eastAsia="Times New Roman CYR" w:cs="Times New Roman CYR"/>
          <w:b/>
          <w:b/>
          <w:i/>
          <w:i/>
          <w:highlight w:val="white"/>
        </w:rPr>
      </w:pPr>
      <w:r>
        <w:rPr>
          <w:rFonts w:eastAsia="Times New Roman CYR" w:cs="Times New Roman CYR" w:ascii="Times New Roman CYR" w:hAnsi="Times New Roman CYR"/>
          <w:shd w:fill="FFFFFF" w:val="clear"/>
        </w:rPr>
        <w:t xml:space="preserve">2.6. </w:t>
      </w:r>
      <w:r>
        <w:rPr>
          <w:rFonts w:eastAsia="Times New Roman CYR" w:cs="Times New Roman CYR" w:ascii="Times New Roman CYR" w:hAnsi="Times New Roman CYR"/>
          <w:b/>
          <w:i/>
          <w:shd w:fill="FFFFFF" w:val="clear"/>
        </w:rPr>
        <w:t>Бонусы не начисляются при оплате медицинских услуг:</w:t>
      </w:r>
    </w:p>
    <w:p>
      <w:pPr>
        <w:pStyle w:val="Normal"/>
        <w:suppressAutoHyphens w:val="true"/>
        <w:spacing w:lineRule="exact" w:line="240"/>
        <w:ind w:firstLine="708"/>
        <w:jc w:val="both"/>
        <w:rPr>
          <w:rFonts w:ascii="Times New Roman CYR" w:hAnsi="Times New Roman CYR" w:eastAsia="Times New Roman CYR" w:cs="Times New Roman CYR"/>
          <w:highlight w:val="white"/>
        </w:rPr>
      </w:pPr>
      <w:r>
        <w:rPr>
          <w:rFonts w:eastAsia="Times New Roman CYR" w:cs="Times New Roman CYR" w:ascii="Times New Roman CYR" w:hAnsi="Times New Roman CYR"/>
          <w:shd w:fill="FFFFFF" w:val="clear"/>
        </w:rPr>
        <w:t>2.6.1. страховой компанией по полису ОМС;</w:t>
      </w:r>
    </w:p>
    <w:p>
      <w:pPr>
        <w:pStyle w:val="Normal"/>
        <w:suppressAutoHyphens w:val="true"/>
        <w:spacing w:lineRule="exact" w:line="240"/>
        <w:ind w:firstLine="708"/>
        <w:jc w:val="both"/>
        <w:rPr>
          <w:rFonts w:ascii="Times New Roman CYR" w:hAnsi="Times New Roman CYR" w:eastAsia="Times New Roman CYR" w:cs="Times New Roman CYR"/>
          <w:highlight w:val="white"/>
        </w:rPr>
      </w:pPr>
      <w:r>
        <w:rPr>
          <w:rFonts w:eastAsia="Times New Roman CYR" w:cs="Times New Roman CYR" w:ascii="Times New Roman CYR" w:hAnsi="Times New Roman CYR"/>
          <w:shd w:fill="FFFFFF" w:val="clear"/>
        </w:rPr>
        <w:t>2.6.2. страховой компанией по полису  ДМС;</w:t>
      </w:r>
    </w:p>
    <w:p>
      <w:pPr>
        <w:pStyle w:val="Normal"/>
        <w:suppressAutoHyphens w:val="true"/>
        <w:spacing w:lineRule="exact" w:line="240"/>
        <w:ind w:firstLine="708"/>
        <w:jc w:val="both"/>
        <w:rPr>
          <w:rFonts w:ascii="Times New Roman CYR" w:hAnsi="Times New Roman CYR" w:eastAsia="Times New Roman CYR" w:cs="Times New Roman CYR"/>
          <w:highlight w:val="white"/>
        </w:rPr>
      </w:pPr>
      <w:r>
        <w:rPr>
          <w:rFonts w:eastAsia="Times New Roman CYR" w:cs="Times New Roman CYR" w:ascii="Times New Roman CYR" w:hAnsi="Times New Roman CYR"/>
          <w:shd w:fill="FFFFFF" w:val="clear"/>
        </w:rPr>
        <w:t>2.6.3. путем безналичного перечисления денежных средств на расчетный счет Клиники;</w:t>
      </w:r>
    </w:p>
    <w:p>
      <w:pPr>
        <w:pStyle w:val="Normal"/>
        <w:suppressAutoHyphens w:val="true"/>
        <w:spacing w:lineRule="exact" w:line="240"/>
        <w:ind w:firstLine="708"/>
        <w:jc w:val="both"/>
        <w:rPr/>
      </w:pPr>
      <w:r>
        <w:rPr>
          <w:rFonts w:eastAsia="Times New Roman CYR" w:cs="Times New Roman CYR" w:ascii="Times New Roman CYR" w:hAnsi="Times New Roman CYR"/>
          <w:shd w:fill="FFFFFF" w:val="clear"/>
        </w:rPr>
        <w:t>2.6.4. при обслуживании по специальным предложениям и акциям;</w:t>
      </w:r>
    </w:p>
    <w:p>
      <w:pPr>
        <w:pStyle w:val="Normal"/>
        <w:suppressAutoHyphens w:val="true"/>
        <w:spacing w:lineRule="exact" w:line="240"/>
        <w:ind w:firstLine="708"/>
        <w:jc w:val="both"/>
        <w:rPr/>
      </w:pPr>
      <w:r>
        <w:rPr>
          <w:rFonts w:eastAsia="Times New Roman CYR" w:cs="Times New Roman CYR" w:ascii="Times New Roman CYR" w:hAnsi="Times New Roman CYR"/>
          <w:highlight w:val="white"/>
        </w:rPr>
        <w:t>2.6.5. при оказании услуг на дому;</w:t>
      </w:r>
    </w:p>
    <w:p>
      <w:pPr>
        <w:pStyle w:val="Normal"/>
        <w:suppressAutoHyphens w:val="true"/>
        <w:spacing w:lineRule="exact" w:line="240"/>
        <w:ind w:firstLine="708"/>
        <w:jc w:val="both"/>
        <w:rPr>
          <w:rFonts w:ascii="Times New Roman CYR" w:hAnsi="Times New Roman CYR" w:eastAsia="Times New Roman CYR" w:cs="Times New Roman CYR"/>
          <w:highlight w:val="white"/>
        </w:rPr>
      </w:pPr>
      <w:r>
        <w:rPr>
          <w:rFonts w:eastAsia="Times New Roman CYR" w:cs="Times New Roman CYR" w:ascii="Times New Roman CYR" w:hAnsi="Times New Roman CYR"/>
          <w:shd w:fill="FFFFFF" w:val="clear"/>
        </w:rPr>
        <w:t>2.6.5. отмеченных в прейскуранте специальным знаком (***).</w:t>
      </w:r>
    </w:p>
    <w:p>
      <w:pPr>
        <w:pStyle w:val="Normal"/>
        <w:suppressAutoHyphens w:val="true"/>
        <w:spacing w:lineRule="exact" w:line="240"/>
        <w:ind w:firstLine="708"/>
        <w:jc w:val="both"/>
        <w:rPr>
          <w:rFonts w:ascii="Times New Roman CYR" w:hAnsi="Times New Roman CYR" w:eastAsia="Times New Roman CYR" w:cs="Times New Roman CYR"/>
          <w:b/>
          <w:b/>
          <w:i/>
          <w:i/>
          <w:highlight w:val="white"/>
        </w:rPr>
      </w:pPr>
      <w:r>
        <w:rPr>
          <w:rFonts w:eastAsia="Times New Roman CYR" w:cs="Times New Roman CYR" w:ascii="Times New Roman CYR" w:hAnsi="Times New Roman CYR"/>
          <w:b/>
          <w:i/>
          <w:shd w:fill="FFFFFF" w:val="clear"/>
        </w:rPr>
        <w:t>2.7. Оплата услуг бонусами невозможна:</w:t>
      </w:r>
    </w:p>
    <w:p>
      <w:pPr>
        <w:pStyle w:val="Normal"/>
        <w:suppressAutoHyphens w:val="true"/>
        <w:spacing w:lineRule="exact" w:line="240"/>
        <w:ind w:firstLine="708"/>
        <w:jc w:val="both"/>
        <w:rPr>
          <w:rFonts w:ascii="Times New Roman CYR" w:hAnsi="Times New Roman CYR" w:eastAsia="Times New Roman CYR" w:cs="Times New Roman CYR"/>
          <w:highlight w:val="white"/>
        </w:rPr>
      </w:pPr>
      <w:r>
        <w:rPr>
          <w:rFonts w:eastAsia="Times New Roman CYR" w:cs="Times New Roman CYR" w:ascii="Times New Roman CYR" w:hAnsi="Times New Roman CYR"/>
          <w:shd w:fill="FFFFFF" w:val="clear"/>
        </w:rPr>
        <w:t>2.7.1. при оплате медицинских услуг путем безналичного перечисления денежных средств на расчетный счет Клиники;</w:t>
      </w:r>
    </w:p>
    <w:p>
      <w:pPr>
        <w:pStyle w:val="Normal"/>
        <w:suppressAutoHyphens w:val="true"/>
        <w:spacing w:lineRule="exact" w:line="240"/>
        <w:ind w:firstLine="708"/>
        <w:jc w:val="both"/>
        <w:rPr>
          <w:rFonts w:ascii="Times New Roman CYR" w:hAnsi="Times New Roman CYR" w:eastAsia="Times New Roman CYR" w:cs="Times New Roman CYR"/>
          <w:highlight w:val="white"/>
        </w:rPr>
      </w:pPr>
      <w:r>
        <w:rPr>
          <w:rFonts w:eastAsia="Times New Roman CYR" w:cs="Times New Roman CYR" w:ascii="Times New Roman CYR" w:hAnsi="Times New Roman CYR"/>
          <w:shd w:fill="FFFFFF" w:val="clear"/>
        </w:rPr>
        <w:t>2.7.2. при обслуживании по специальным предложениям и акциям;</w:t>
      </w:r>
    </w:p>
    <w:p>
      <w:pPr>
        <w:pStyle w:val="Normal"/>
        <w:suppressAutoHyphens w:val="true"/>
        <w:spacing w:lineRule="exact" w:line="240"/>
        <w:ind w:firstLine="708"/>
        <w:jc w:val="both"/>
        <w:rPr/>
      </w:pPr>
      <w:r>
        <w:rPr>
          <w:rFonts w:eastAsia="Times New Roman CYR" w:cs="Times New Roman CYR" w:ascii="Times New Roman CYR" w:hAnsi="Times New Roman CYR"/>
          <w:shd w:fill="FFFFFF" w:val="clear"/>
        </w:rPr>
        <w:t>2.7.3. при оказании услуг на дому;</w:t>
      </w:r>
    </w:p>
    <w:p>
      <w:pPr>
        <w:pStyle w:val="Normal"/>
        <w:suppressAutoHyphens w:val="true"/>
        <w:spacing w:lineRule="exact" w:line="240"/>
        <w:ind w:firstLine="708"/>
        <w:jc w:val="both"/>
        <w:rPr>
          <w:rFonts w:ascii="Times New Roman CYR" w:hAnsi="Times New Roman CYR" w:eastAsia="Times New Roman CYR" w:cs="Times New Roman CYR"/>
          <w:highlight w:val="white"/>
        </w:rPr>
      </w:pPr>
      <w:r>
        <w:rPr>
          <w:rFonts w:eastAsia="Times New Roman CYR" w:cs="Times New Roman CYR" w:ascii="Times New Roman CYR" w:hAnsi="Times New Roman CYR"/>
          <w:shd w:fill="FFFFFF" w:val="clear"/>
        </w:rPr>
        <w:t>2.7.4. при оплате услуг отмеченных в прейскуранте специальным знаком (***).</w:t>
      </w:r>
    </w:p>
    <w:p>
      <w:pPr>
        <w:pStyle w:val="Normal"/>
        <w:suppressAutoHyphens w:val="true"/>
        <w:spacing w:lineRule="exact" w:line="240"/>
        <w:ind w:firstLine="708"/>
        <w:jc w:val="both"/>
        <w:rPr>
          <w:rFonts w:ascii="Times New Roman CYR" w:hAnsi="Times New Roman CYR" w:eastAsia="Times New Roman CYR" w:cs="Times New Roman CYR"/>
          <w:highlight w:val="white"/>
        </w:rPr>
      </w:pPr>
      <w:r>
        <w:rPr>
          <w:rFonts w:eastAsia="Times New Roman CYR" w:cs="Times New Roman CYR" w:ascii="Times New Roman CYR" w:hAnsi="Times New Roman CYR"/>
          <w:shd w:fill="FFFFFF" w:val="clear"/>
        </w:rPr>
        <w:t>2.7.5. при отсутствии на момент обращения технической возможности по их списанию.</w:t>
      </w:r>
    </w:p>
    <w:p>
      <w:pPr>
        <w:pStyle w:val="Normal"/>
        <w:suppressAutoHyphens w:val="true"/>
        <w:spacing w:lineRule="exact" w:line="240"/>
        <w:ind w:firstLine="708"/>
        <w:jc w:val="both"/>
        <w:rPr>
          <w:rFonts w:ascii="Times New Roman CYR" w:hAnsi="Times New Roman CYR" w:eastAsia="Times New Roman CYR" w:cs="Times New Roman CYR"/>
          <w:shd w:fill="FFFFFF" w:val="clear"/>
        </w:rPr>
      </w:pPr>
      <w:r>
        <w:rPr>
          <w:rFonts w:eastAsia="Times New Roman CYR" w:cs="Times New Roman CYR" w:ascii="Times New Roman CYR" w:hAnsi="Times New Roman CYR"/>
          <w:shd w:fill="FFFFFF" w:val="clear"/>
        </w:rPr>
      </w:r>
    </w:p>
    <w:p>
      <w:pPr>
        <w:pStyle w:val="Normal"/>
        <w:suppressAutoHyphens w:val="true"/>
        <w:spacing w:lineRule="exact" w:line="240"/>
        <w:jc w:val="center"/>
        <w:rPr>
          <w:rFonts w:ascii="Times New Roman CYR" w:hAnsi="Times New Roman CYR" w:eastAsia="Times New Roman CYR" w:cs="Times New Roman CYR"/>
          <w:b/>
          <w:b/>
          <w:highlight w:val="white"/>
          <w:u w:val="single"/>
        </w:rPr>
      </w:pPr>
      <w:r>
        <w:rPr>
          <w:rFonts w:eastAsia="Times New Roman CYR" w:cs="Times New Roman CYR" w:ascii="Times New Roman CYR" w:hAnsi="Times New Roman CYR"/>
          <w:b/>
          <w:u w:val="single"/>
          <w:shd w:fill="FFFFFF" w:val="clear"/>
        </w:rPr>
        <w:t>3. Правила пользования Бонусной картой</w:t>
      </w:r>
    </w:p>
    <w:p>
      <w:pPr>
        <w:pStyle w:val="Normal"/>
        <w:suppressAutoHyphens w:val="true"/>
        <w:spacing w:lineRule="exact" w:line="240"/>
        <w:ind w:firstLine="708"/>
        <w:jc w:val="both"/>
        <w:rPr>
          <w:rFonts w:ascii="Times New Roman CYR" w:hAnsi="Times New Roman CYR" w:eastAsia="Times New Roman CYR" w:cs="Times New Roman CYR"/>
          <w:shd w:fill="FFFFFF" w:val="clear"/>
        </w:rPr>
      </w:pPr>
      <w:r>
        <w:rPr>
          <w:rFonts w:eastAsia="Times New Roman CYR" w:cs="Times New Roman CYR" w:ascii="Times New Roman CYR" w:hAnsi="Times New Roman CYR"/>
          <w:shd w:fill="FFFFFF" w:val="clear"/>
        </w:rPr>
      </w:r>
    </w:p>
    <w:p>
      <w:pPr>
        <w:pStyle w:val="Normal"/>
        <w:tabs>
          <w:tab w:val="left" w:pos="993" w:leader="none"/>
        </w:tabs>
        <w:suppressAutoHyphens w:val="true"/>
        <w:spacing w:lineRule="exact" w:line="240"/>
        <w:ind w:firstLine="709"/>
        <w:jc w:val="both"/>
        <w:rPr>
          <w:rFonts w:ascii="Times New Roman CYR" w:hAnsi="Times New Roman CYR" w:eastAsia="Times New Roman CYR" w:cs="Times New Roman CYR"/>
          <w:highlight w:val="white"/>
        </w:rPr>
      </w:pPr>
      <w:r>
        <w:rPr>
          <w:rFonts w:eastAsia="Times New Roman CYR" w:cs="Times New Roman CYR" w:ascii="Times New Roman CYR" w:hAnsi="Times New Roman CYR"/>
          <w:shd w:fill="FFFFFF" w:val="clear"/>
        </w:rPr>
        <w:t xml:space="preserve">3.1. Бонусы могут быть использованы в качестве </w:t>
      </w:r>
      <w:r>
        <w:rPr>
          <w:rFonts w:eastAsia="Times New Roman" w:cs="Times New Roman" w:ascii="Times New Roman" w:hAnsi="Times New Roman"/>
          <w:shd w:fill="FFFFFF" w:val="clear"/>
        </w:rPr>
        <w:t>скидки при оплате оказанной медицинской услуги путем списания накопленных бонусов</w:t>
      </w:r>
      <w:r>
        <w:rPr>
          <w:rFonts w:eastAsia="Times New Roman CYR" w:cs="Times New Roman CYR" w:ascii="Times New Roman CYR" w:hAnsi="Times New Roman CYR"/>
          <w:shd w:fill="FFFFFF" w:val="clear"/>
        </w:rPr>
        <w:t xml:space="preserve"> только при получении услуг в:</w:t>
      </w:r>
    </w:p>
    <w:p>
      <w:pPr>
        <w:pStyle w:val="Normal"/>
        <w:suppressAutoHyphens w:val="true"/>
        <w:spacing w:lineRule="exact" w:line="240"/>
        <w:jc w:val="both"/>
        <w:rPr>
          <w:rFonts w:ascii="Times New Roman" w:hAnsi="Times New Roman" w:eastAsia="Times New Roman" w:cs="Times New Roman"/>
          <w:b/>
          <w:b/>
          <w:highlight w:val="white"/>
        </w:rPr>
      </w:pPr>
      <w:r>
        <w:rPr>
          <w:rFonts w:eastAsia="Times New Roman" w:cs="Times New Roman" w:ascii="Times New Roman" w:hAnsi="Times New Roman"/>
          <w:b/>
          <w:shd w:fill="FFFFFF" w:val="clear"/>
        </w:rPr>
        <w:t>ООО «Центр развития стоматологии «Садко»</w:t>
      </w:r>
    </w:p>
    <w:p>
      <w:pPr>
        <w:pStyle w:val="Normal"/>
        <w:suppressAutoHyphens w:val="true"/>
        <w:spacing w:lineRule="exact" w:line="240"/>
        <w:jc w:val="both"/>
        <w:rPr>
          <w:rFonts w:ascii="Times New Roman" w:hAnsi="Times New Roman" w:eastAsia="Times New Roman" w:cs="Times New Roman"/>
          <w:highlight w:val="white"/>
        </w:rPr>
      </w:pPr>
      <w:r>
        <w:rPr>
          <w:rFonts w:eastAsia="Times New Roman" w:cs="Times New Roman" w:ascii="Times New Roman" w:hAnsi="Times New Roman"/>
          <w:shd w:fill="FFFFFF" w:val="clear"/>
        </w:rPr>
        <w:t xml:space="preserve">Адрес: г. Нижний Новгород, ул. Бекетова, д. 13 </w:t>
      </w:r>
    </w:p>
    <w:p>
      <w:pPr>
        <w:pStyle w:val="Normal"/>
        <w:suppressAutoHyphens w:val="true"/>
        <w:spacing w:lineRule="exact" w:line="240"/>
        <w:jc w:val="both"/>
        <w:rPr>
          <w:rFonts w:ascii="Times New Roman" w:hAnsi="Times New Roman" w:eastAsia="Times New Roman" w:cs="Times New Roman"/>
          <w:b/>
          <w:b/>
          <w:highlight w:val="white"/>
        </w:rPr>
      </w:pPr>
      <w:r>
        <w:rPr>
          <w:rFonts w:eastAsia="Times New Roman" w:cs="Times New Roman" w:ascii="Times New Roman" w:hAnsi="Times New Roman"/>
          <w:b/>
          <w:shd w:fill="FFFFFF" w:val="clear"/>
        </w:rPr>
        <w:t>Белинский филиал ООО «Центр развития стоматологии «Садко»</w:t>
      </w:r>
    </w:p>
    <w:p>
      <w:pPr>
        <w:pStyle w:val="Normal"/>
        <w:suppressAutoHyphens w:val="true"/>
        <w:spacing w:lineRule="exact" w:line="240"/>
        <w:jc w:val="both"/>
        <w:rPr>
          <w:rFonts w:ascii="Times New Roman" w:hAnsi="Times New Roman" w:eastAsia="Times New Roman" w:cs="Times New Roman"/>
          <w:highlight w:val="white"/>
        </w:rPr>
      </w:pPr>
      <w:r>
        <w:rPr>
          <w:rFonts w:eastAsia="Times New Roman" w:cs="Times New Roman" w:ascii="Times New Roman" w:hAnsi="Times New Roman"/>
          <w:shd w:fill="FFFFFF" w:val="clear"/>
        </w:rPr>
        <w:t xml:space="preserve">Адрес: г. Нижний Новгород, ул. Белинского, д. 71/1 </w:t>
      </w:r>
    </w:p>
    <w:p>
      <w:pPr>
        <w:pStyle w:val="Normal"/>
        <w:suppressAutoHyphens w:val="true"/>
        <w:spacing w:lineRule="exact" w:line="240"/>
        <w:jc w:val="both"/>
        <w:rPr>
          <w:rFonts w:ascii="Times New Roman" w:hAnsi="Times New Roman" w:eastAsia="Times New Roman" w:cs="Times New Roman"/>
          <w:b/>
          <w:b/>
          <w:highlight w:val="white"/>
        </w:rPr>
      </w:pPr>
      <w:r>
        <w:rPr>
          <w:rFonts w:eastAsia="Times New Roman" w:cs="Times New Roman" w:ascii="Times New Roman" w:hAnsi="Times New Roman"/>
          <w:b/>
          <w:shd w:fill="FFFFFF" w:val="clear"/>
        </w:rPr>
        <w:t>Заречный филиал ООО «Центр развития стоматологии «Садко»</w:t>
      </w:r>
    </w:p>
    <w:p>
      <w:pPr>
        <w:pStyle w:val="Normal"/>
        <w:suppressAutoHyphens w:val="true"/>
        <w:spacing w:lineRule="exact" w:line="240"/>
        <w:jc w:val="both"/>
        <w:rPr>
          <w:rFonts w:ascii="Times New Roman" w:hAnsi="Times New Roman" w:eastAsia="Times New Roman" w:cs="Times New Roman"/>
          <w:highlight w:val="white"/>
        </w:rPr>
      </w:pPr>
      <w:r>
        <w:rPr>
          <w:rFonts w:eastAsia="Times New Roman" w:cs="Times New Roman" w:ascii="Times New Roman" w:hAnsi="Times New Roman"/>
          <w:shd w:fill="FFFFFF" w:val="clear"/>
        </w:rPr>
        <w:t xml:space="preserve">Адрес: г. Нижний Новгород, пр. Ленина, д. 67, корп.1 </w:t>
      </w:r>
    </w:p>
    <w:p>
      <w:pPr>
        <w:pStyle w:val="Normal"/>
        <w:suppressAutoHyphens w:val="true"/>
        <w:spacing w:lineRule="exact" w:line="240"/>
        <w:jc w:val="both"/>
        <w:rPr>
          <w:rFonts w:ascii="Times New Roman" w:hAnsi="Times New Roman" w:eastAsia="Times New Roman" w:cs="Times New Roman"/>
          <w:b/>
          <w:b/>
          <w:highlight w:val="white"/>
        </w:rPr>
      </w:pPr>
      <w:r>
        <w:rPr>
          <w:rFonts w:eastAsia="Times New Roman" w:cs="Times New Roman" w:ascii="Times New Roman" w:hAnsi="Times New Roman"/>
          <w:b/>
          <w:shd w:fill="FFFFFF" w:val="clear"/>
        </w:rPr>
        <w:t>Сормовский филиал ООО «Центр развития стоматологии «Садко»</w:t>
      </w:r>
    </w:p>
    <w:p>
      <w:pPr>
        <w:pStyle w:val="Normal"/>
        <w:suppressAutoHyphens w:val="true"/>
        <w:spacing w:lineRule="exact" w:line="240"/>
        <w:jc w:val="both"/>
        <w:rPr>
          <w:rFonts w:ascii="Calibri" w:hAnsi="Calibri" w:eastAsia="Calibri" w:cs="Calibri"/>
          <w:sz w:val="22"/>
          <w:highlight w:val="white"/>
        </w:rPr>
      </w:pPr>
      <w:r>
        <w:rPr>
          <w:rFonts w:eastAsia="Times New Roman" w:cs="Times New Roman" w:ascii="Times New Roman" w:hAnsi="Times New Roman"/>
          <w:shd w:fill="FFFFFF" w:val="clear"/>
        </w:rPr>
        <w:t xml:space="preserve">Адрес: г. Нижний Новгород, Сормовское шоссе, д. 20 </w:t>
      </w:r>
    </w:p>
    <w:p>
      <w:pPr>
        <w:pStyle w:val="Normal"/>
        <w:suppressAutoHyphens w:val="true"/>
        <w:spacing w:lineRule="exact" w:line="240"/>
        <w:jc w:val="both"/>
        <w:rPr>
          <w:rFonts w:ascii="Calibri" w:hAnsi="Calibri" w:eastAsia="Calibri" w:cs="Calibri"/>
          <w:b/>
          <w:b/>
          <w:sz w:val="22"/>
          <w:highlight w:val="white"/>
        </w:rPr>
      </w:pPr>
      <w:r>
        <w:rPr>
          <w:rFonts w:eastAsia="Times New Roman" w:cs="Times New Roman" w:ascii="Times New Roman" w:hAnsi="Times New Roman"/>
          <w:b/>
          <w:shd w:fill="FFFFFF" w:val="clear"/>
        </w:rPr>
        <w:t>Детская стоматологическая клиника «Здоровёнок» Автозаводский филиал ООО «Центр развития стоматологии «Садко»</w:t>
      </w:r>
    </w:p>
    <w:p>
      <w:pPr>
        <w:pStyle w:val="Normal"/>
        <w:suppressAutoHyphens w:val="true"/>
        <w:spacing w:lineRule="exact" w:line="240"/>
        <w:jc w:val="both"/>
        <w:rPr>
          <w:rFonts w:ascii="Times New Roman" w:hAnsi="Times New Roman" w:eastAsia="Times New Roman" w:cs="Times New Roman"/>
          <w:highlight w:val="white"/>
        </w:rPr>
      </w:pPr>
      <w:r>
        <w:rPr>
          <w:rFonts w:eastAsia="Times New Roman" w:cs="Times New Roman" w:ascii="Times New Roman" w:hAnsi="Times New Roman"/>
          <w:shd w:fill="FFFFFF" w:val="clear"/>
        </w:rPr>
        <w:t>Адрес: г. Нижний Новгород, ул. Школьная, д. 26а</w:t>
      </w:r>
    </w:p>
    <w:p>
      <w:pPr>
        <w:pStyle w:val="Normal"/>
        <w:suppressAutoHyphens w:val="true"/>
        <w:spacing w:lineRule="exact" w:line="240"/>
        <w:rPr>
          <w:rFonts w:ascii="Times New Roman" w:hAnsi="Times New Roman" w:eastAsia="Times New Roman" w:cs="Times New Roman"/>
          <w:shd w:fill="FFFFFF" w:val="clear"/>
        </w:rPr>
      </w:pPr>
      <w:r>
        <w:rPr>
          <w:rFonts w:eastAsia="Times New Roman" w:cs="Times New Roman" w:ascii="Times New Roman" w:hAnsi="Times New Roman"/>
          <w:shd w:fill="FFFFFF" w:val="clear"/>
        </w:rPr>
      </w:r>
    </w:p>
    <w:p>
      <w:pPr>
        <w:pStyle w:val="Normal"/>
        <w:suppressAutoHyphens w:val="true"/>
        <w:spacing w:lineRule="exact" w:line="240"/>
        <w:rPr>
          <w:rFonts w:ascii="Times New Roman" w:hAnsi="Times New Roman" w:eastAsia="Times New Roman" w:cs="Times New Roman"/>
          <w:shd w:fill="FFFFFF" w:val="clear"/>
        </w:rPr>
      </w:pPr>
      <w:r>
        <w:rPr>
          <w:rFonts w:eastAsia="Times New Roman" w:cs="Times New Roman" w:ascii="Times New Roman" w:hAnsi="Times New Roman"/>
          <w:shd w:fill="FFFFFF" w:val="clear"/>
        </w:rPr>
      </w:r>
    </w:p>
    <w:p>
      <w:pPr>
        <w:pStyle w:val="Normal"/>
        <w:suppressAutoHyphens w:val="true"/>
        <w:spacing w:lineRule="exact" w:line="240"/>
        <w:jc w:val="both"/>
        <w:rPr>
          <w:rFonts w:ascii="Times New Roman" w:hAnsi="Times New Roman" w:eastAsia="Times New Roman" w:cs="Times New Roman"/>
          <w:b/>
          <w:b/>
          <w:highlight w:val="white"/>
        </w:rPr>
      </w:pPr>
      <w:r>
        <w:rPr>
          <w:rFonts w:eastAsia="Times New Roman" w:cs="Times New Roman" w:ascii="Times New Roman" w:hAnsi="Times New Roman"/>
          <w:b/>
          <w:shd w:fill="FFFFFF" w:val="clear"/>
        </w:rPr>
        <w:t>ООО «Нижегородское отделение Клиники «Садко»</w:t>
      </w:r>
    </w:p>
    <w:p>
      <w:pPr>
        <w:pStyle w:val="Normal"/>
        <w:suppressAutoHyphens w:val="true"/>
        <w:spacing w:lineRule="exact" w:line="240"/>
        <w:jc w:val="both"/>
        <w:rPr>
          <w:rFonts w:ascii="Times New Roman" w:hAnsi="Times New Roman" w:eastAsia="Times New Roman" w:cs="Times New Roman"/>
          <w:highlight w:val="white"/>
        </w:rPr>
      </w:pPr>
      <w:r>
        <w:rPr>
          <w:rFonts w:eastAsia="Times New Roman" w:cs="Times New Roman" w:ascii="Times New Roman" w:hAnsi="Times New Roman"/>
          <w:shd w:fill="FFFFFF" w:val="clear"/>
        </w:rPr>
        <w:t>Адрес: г. Нижний Новгород, ул. Варварская, д. 8/22</w:t>
      </w:r>
    </w:p>
    <w:p>
      <w:pPr>
        <w:pStyle w:val="Normal"/>
        <w:suppressAutoHyphens w:val="true"/>
        <w:spacing w:lineRule="exact" w:line="240"/>
        <w:jc w:val="both"/>
        <w:rPr>
          <w:rFonts w:ascii="Times New Roman" w:hAnsi="Times New Roman" w:eastAsia="Times New Roman" w:cs="Times New Roman"/>
          <w:b/>
          <w:b/>
          <w:highlight w:val="white"/>
        </w:rPr>
      </w:pPr>
      <w:r>
        <w:rPr>
          <w:rFonts w:eastAsia="Times New Roman" w:cs="Times New Roman" w:ascii="Times New Roman" w:hAnsi="Times New Roman"/>
          <w:b/>
          <w:shd w:fill="FFFFFF" w:val="clear"/>
        </w:rPr>
        <w:t>Печерский филиал ООО «Нижегородское отделение Клиники «Садко»</w:t>
      </w:r>
    </w:p>
    <w:p>
      <w:pPr>
        <w:pStyle w:val="Normal"/>
        <w:suppressAutoHyphens w:val="true"/>
        <w:spacing w:lineRule="exact" w:line="240"/>
        <w:jc w:val="both"/>
        <w:rPr>
          <w:rFonts w:ascii="Times New Roman" w:hAnsi="Times New Roman" w:eastAsia="Times New Roman" w:cs="Times New Roman"/>
          <w:highlight w:val="white"/>
        </w:rPr>
      </w:pPr>
      <w:r>
        <w:rPr>
          <w:rFonts w:eastAsia="Times New Roman" w:cs="Times New Roman" w:ascii="Times New Roman" w:hAnsi="Times New Roman"/>
          <w:shd w:fill="FFFFFF" w:val="clear"/>
        </w:rPr>
        <w:t xml:space="preserve">Адрес: г. Нижний Новгород, ул. Родионова, д. 199 </w:t>
      </w:r>
    </w:p>
    <w:p>
      <w:pPr>
        <w:pStyle w:val="Normal"/>
        <w:suppressAutoHyphens w:val="true"/>
        <w:spacing w:lineRule="exact" w:line="240"/>
        <w:jc w:val="both"/>
        <w:rPr>
          <w:rFonts w:ascii="Times New Roman" w:hAnsi="Times New Roman" w:eastAsia="Times New Roman" w:cs="Times New Roman"/>
          <w:b/>
          <w:b/>
          <w:highlight w:val="white"/>
        </w:rPr>
      </w:pPr>
      <w:r>
        <w:rPr>
          <w:rFonts w:eastAsia="Times New Roman" w:cs="Times New Roman" w:ascii="Times New Roman" w:hAnsi="Times New Roman"/>
          <w:b/>
          <w:shd w:fill="FFFFFF" w:val="clear"/>
        </w:rPr>
        <w:t>Покровский филиал ООО «Нижегородское отделение Клиники «Садко»</w:t>
      </w:r>
    </w:p>
    <w:p>
      <w:pPr>
        <w:pStyle w:val="Normal"/>
        <w:suppressAutoHyphens w:val="true"/>
        <w:spacing w:lineRule="exact" w:line="240"/>
        <w:jc w:val="both"/>
        <w:rPr>
          <w:rFonts w:ascii="Times New Roman" w:hAnsi="Times New Roman" w:eastAsia="Times New Roman" w:cs="Times New Roman"/>
          <w:b/>
          <w:b/>
          <w:highlight w:val="white"/>
        </w:rPr>
      </w:pPr>
      <w:r>
        <w:rPr>
          <w:rFonts w:eastAsia="Times New Roman" w:cs="Times New Roman" w:ascii="Times New Roman" w:hAnsi="Times New Roman"/>
          <w:shd w:fill="FFFFFF" w:val="clear"/>
        </w:rPr>
        <w:t>Адрес: г. Нижний Новгород, ул. Новая, д.51</w:t>
      </w:r>
    </w:p>
    <w:p>
      <w:pPr>
        <w:pStyle w:val="Normal"/>
        <w:suppressAutoHyphens w:val="true"/>
        <w:spacing w:lineRule="exact" w:line="240"/>
        <w:jc w:val="both"/>
        <w:rPr>
          <w:rFonts w:ascii="Times New Roman" w:hAnsi="Times New Roman" w:eastAsia="Times New Roman" w:cs="Times New Roman"/>
          <w:b/>
          <w:b/>
          <w:highlight w:val="white"/>
        </w:rPr>
      </w:pPr>
      <w:r>
        <w:rPr>
          <w:rFonts w:eastAsia="Times New Roman" w:cs="Times New Roman" w:ascii="Times New Roman" w:hAnsi="Times New Roman"/>
          <w:b/>
          <w:highlight w:val="white"/>
        </w:rPr>
      </w:r>
    </w:p>
    <w:p>
      <w:pPr>
        <w:pStyle w:val="Normal"/>
        <w:suppressAutoHyphens w:val="true"/>
        <w:spacing w:lineRule="exact" w:line="240"/>
        <w:jc w:val="both"/>
        <w:rPr>
          <w:rFonts w:ascii="Calibri" w:hAnsi="Calibri" w:eastAsia="Calibri" w:cs="Calibri"/>
          <w:sz w:val="22"/>
          <w:highlight w:val="white"/>
        </w:rPr>
      </w:pPr>
      <w:r>
        <w:rPr>
          <w:rFonts w:eastAsia="Times New Roman" w:cs="Times New Roman" w:ascii="Times New Roman" w:hAnsi="Times New Roman"/>
          <w:b/>
          <w:highlight w:val="white"/>
        </w:rPr>
        <w:t>Медицинский офис № 1</w:t>
      </w:r>
      <w:r>
        <w:rPr>
          <w:rFonts w:eastAsia="Times New Roman" w:cs="Times New Roman" w:ascii="Times New Roman" w:hAnsi="Times New Roman"/>
          <w:highlight w:val="white"/>
        </w:rPr>
        <w:t xml:space="preserve"> </w:t>
      </w:r>
      <w:r>
        <w:rPr>
          <w:rFonts w:eastAsia="Times New Roman" w:cs="Times New Roman" w:ascii="Times New Roman" w:hAnsi="Times New Roman"/>
          <w:b/>
          <w:shd w:fill="FFFFFF" w:val="clear"/>
        </w:rPr>
        <w:t>ООО «Клиника современных технологий «Садко»</w:t>
      </w:r>
    </w:p>
    <w:p>
      <w:pPr>
        <w:pStyle w:val="Normal"/>
        <w:suppressAutoHyphens w:val="true"/>
        <w:spacing w:lineRule="exact" w:line="240"/>
        <w:jc w:val="both"/>
        <w:rPr>
          <w:rFonts w:ascii="Times New Roman" w:hAnsi="Times New Roman" w:eastAsia="Times New Roman" w:cs="Times New Roman"/>
          <w:highlight w:val="white"/>
        </w:rPr>
      </w:pPr>
      <w:r>
        <w:rPr>
          <w:rFonts w:eastAsia="Times New Roman" w:cs="Times New Roman" w:ascii="Times New Roman" w:hAnsi="Times New Roman"/>
          <w:shd w:fill="FFFFFF" w:val="clear"/>
        </w:rPr>
        <w:t>Адрес: г. Нижний Новгород, ул. Белинского, д. 106Б</w:t>
      </w:r>
    </w:p>
    <w:p>
      <w:pPr>
        <w:pStyle w:val="Normal"/>
        <w:suppressAutoHyphens w:val="true"/>
        <w:spacing w:lineRule="exact" w:line="240"/>
        <w:jc w:val="both"/>
        <w:rPr>
          <w:rFonts w:ascii="Calibri" w:hAnsi="Calibri" w:eastAsia="Calibri" w:cs="Calibri"/>
          <w:sz w:val="22"/>
          <w:highlight w:val="white"/>
        </w:rPr>
      </w:pPr>
      <w:r>
        <w:rPr>
          <w:rFonts w:eastAsia="Times New Roman" w:cs="Times New Roman" w:ascii="Times New Roman" w:hAnsi="Times New Roman"/>
          <w:shd w:fill="FFFFFF" w:val="clear"/>
        </w:rPr>
        <w:t xml:space="preserve"> </w:t>
      </w:r>
      <w:r>
        <w:rPr>
          <w:rFonts w:eastAsia="Times New Roman" w:cs="Times New Roman" w:ascii="Times New Roman" w:hAnsi="Times New Roman"/>
          <w:b/>
          <w:highlight w:val="white"/>
        </w:rPr>
        <w:t>Медицинский офис № 2</w:t>
      </w:r>
      <w:r>
        <w:rPr>
          <w:rFonts w:eastAsia="Times New Roman" w:cs="Times New Roman" w:ascii="Times New Roman" w:hAnsi="Times New Roman"/>
          <w:highlight w:val="white"/>
        </w:rPr>
        <w:t xml:space="preserve"> </w:t>
      </w:r>
      <w:r>
        <w:rPr>
          <w:rFonts w:eastAsia="Times New Roman" w:cs="Times New Roman" w:ascii="Times New Roman" w:hAnsi="Times New Roman"/>
          <w:b/>
          <w:shd w:fill="FFFFFF" w:val="clear"/>
        </w:rPr>
        <w:t>ООО «Клиника современных технологий «Садко»</w:t>
      </w:r>
    </w:p>
    <w:p>
      <w:pPr>
        <w:pStyle w:val="Normal"/>
        <w:suppressAutoHyphens w:val="true"/>
        <w:spacing w:lineRule="exact" w:line="240"/>
        <w:jc w:val="both"/>
        <w:rPr>
          <w:rFonts w:ascii="Times New Roman" w:hAnsi="Times New Roman" w:eastAsia="Times New Roman" w:cs="Times New Roman"/>
          <w:highlight w:val="white"/>
        </w:rPr>
      </w:pPr>
      <w:r>
        <w:rPr>
          <w:rFonts w:eastAsia="Times New Roman" w:cs="Times New Roman" w:ascii="Times New Roman" w:hAnsi="Times New Roman"/>
          <w:shd w:fill="FFFFFF" w:val="clear"/>
        </w:rPr>
        <w:t>Адрес: г. Нижний Новгород, ул.Карла Маркса, д. 49</w:t>
      </w:r>
    </w:p>
    <w:p>
      <w:pPr>
        <w:pStyle w:val="Normal"/>
        <w:suppressAutoHyphens w:val="true"/>
        <w:spacing w:lineRule="exact" w:line="240"/>
        <w:rPr>
          <w:rFonts w:ascii="Times New Roman" w:hAnsi="Times New Roman" w:eastAsia="Times New Roman" w:cs="Times New Roman"/>
          <w:b/>
          <w:b/>
          <w:shd w:fill="FFFFFF" w:val="clear"/>
        </w:rPr>
      </w:pPr>
      <w:r>
        <w:rPr>
          <w:rFonts w:eastAsia="Times New Roman" w:cs="Times New Roman" w:ascii="Times New Roman" w:hAnsi="Times New Roman"/>
          <w:b/>
          <w:shd w:fill="FFFFFF" w:val="clear"/>
        </w:rPr>
      </w:r>
    </w:p>
    <w:p>
      <w:pPr>
        <w:pStyle w:val="Normal"/>
        <w:tabs>
          <w:tab w:val="left" w:pos="993" w:leader="none"/>
        </w:tabs>
        <w:suppressAutoHyphens w:val="true"/>
        <w:spacing w:lineRule="exact" w:line="240"/>
        <w:jc w:val="both"/>
        <w:rPr>
          <w:rFonts w:ascii="Times New Roman" w:hAnsi="Times New Roman" w:eastAsia="Times New Roman CYR" w:cs="Times New Roman"/>
          <w:b/>
          <w:b/>
          <w:highlight w:val="white"/>
        </w:rPr>
      </w:pPr>
      <w:r>
        <w:rPr>
          <w:rFonts w:eastAsia="Times New Roman CYR" w:cs="Times New Roman" w:ascii="Times New Roman" w:hAnsi="Times New Roman"/>
          <w:b/>
          <w:shd w:fill="FFFFFF" w:val="clear"/>
        </w:rPr>
        <w:t>Бонусы не могут быть использованы в других подразделениях группы компаний «Садко».</w:t>
      </w:r>
    </w:p>
    <w:p>
      <w:pPr>
        <w:pStyle w:val="Normal"/>
        <w:tabs>
          <w:tab w:val="left" w:pos="993" w:leader="none"/>
        </w:tabs>
        <w:suppressAutoHyphens w:val="true"/>
        <w:spacing w:lineRule="exact" w:line="240"/>
        <w:ind w:firstLine="709"/>
        <w:jc w:val="both"/>
        <w:rPr>
          <w:rFonts w:ascii="Times New Roman CYR" w:hAnsi="Times New Roman CYR" w:eastAsia="Times New Roman CYR" w:cs="Times New Roman CYR"/>
          <w:b/>
          <w:b/>
          <w:sz w:val="40"/>
          <w:szCs w:val="40"/>
          <w:shd w:fill="FFFFFF" w:val="clear"/>
        </w:rPr>
      </w:pPr>
      <w:r>
        <w:rPr>
          <w:rFonts w:eastAsia="Times New Roman CYR" w:cs="Times New Roman CYR" w:ascii="Times New Roman CYR" w:hAnsi="Times New Roman CYR"/>
          <w:b/>
          <w:sz w:val="40"/>
          <w:szCs w:val="40"/>
          <w:shd w:fill="FFFFFF" w:val="clear"/>
        </w:rPr>
      </w:r>
    </w:p>
    <w:p>
      <w:pPr>
        <w:pStyle w:val="Normal"/>
        <w:tabs>
          <w:tab w:val="left" w:pos="993" w:leader="none"/>
        </w:tabs>
        <w:suppressAutoHyphens w:val="true"/>
        <w:spacing w:lineRule="exact" w:line="240"/>
        <w:ind w:firstLine="709"/>
        <w:jc w:val="both"/>
        <w:rPr>
          <w:rFonts w:ascii="Times New Roman CYR" w:hAnsi="Times New Roman CYR" w:eastAsia="Times New Roman CYR" w:cs="Times New Roman CYR"/>
          <w:highlight w:val="white"/>
        </w:rPr>
      </w:pPr>
      <w:r>
        <w:rPr>
          <w:rFonts w:eastAsia="Times New Roman CYR" w:cs="Times New Roman CYR" w:ascii="Times New Roman CYR" w:hAnsi="Times New Roman CYR"/>
          <w:shd w:fill="FFFFFF" w:val="clear"/>
        </w:rPr>
        <w:t xml:space="preserve">3.2. Бонусная карта является картой </w:t>
      </w:r>
      <w:r>
        <w:rPr>
          <w:rFonts w:eastAsia="Times New Roman" w:cs="Times New Roman" w:ascii="Times New Roman" w:hAnsi="Times New Roman"/>
          <w:shd w:fill="FFFFFF" w:val="clear"/>
        </w:rPr>
        <w:t>«</w:t>
      </w:r>
      <w:r>
        <w:rPr>
          <w:rFonts w:eastAsia="Times New Roman CYR" w:cs="Times New Roman CYR" w:ascii="Times New Roman CYR" w:hAnsi="Times New Roman CYR"/>
          <w:shd w:fill="FFFFFF" w:val="clear"/>
        </w:rPr>
        <w:t>на предъявителя</w:t>
      </w:r>
      <w:r>
        <w:rPr>
          <w:rFonts w:eastAsia="Times New Roman" w:cs="Times New Roman" w:ascii="Times New Roman" w:hAnsi="Times New Roman"/>
          <w:shd w:fill="FFFFFF" w:val="clear"/>
        </w:rPr>
        <w:t xml:space="preserve">» </w:t>
      </w:r>
      <w:r>
        <w:rPr>
          <w:rFonts w:eastAsia="Times New Roman CYR" w:cs="Times New Roman CYR" w:ascii="Times New Roman CYR" w:hAnsi="Times New Roman CYR"/>
          <w:shd w:fill="FFFFFF" w:val="clear"/>
        </w:rPr>
        <w:t>и может быть передана Держателем карты любому третьему лицу. Воспользоваться накопленными на Бонусной карте бонусами могут:</w:t>
      </w:r>
    </w:p>
    <w:p>
      <w:pPr>
        <w:pStyle w:val="Normal"/>
        <w:tabs>
          <w:tab w:val="left" w:pos="993" w:leader="none"/>
        </w:tabs>
        <w:suppressAutoHyphens w:val="true"/>
        <w:spacing w:lineRule="exact" w:line="240"/>
        <w:ind w:firstLine="709"/>
        <w:jc w:val="both"/>
        <w:rPr>
          <w:rFonts w:ascii="Times New Roman" w:hAnsi="Times New Roman" w:eastAsia="Times New Roman" w:cs="Times New Roman"/>
          <w:highlight w:val="white"/>
        </w:rPr>
      </w:pPr>
      <w:r>
        <w:rPr>
          <w:rFonts w:eastAsia="Times New Roman" w:cs="Times New Roman" w:ascii="Times New Roman" w:hAnsi="Times New Roman"/>
          <w:shd w:fill="FFFFFF" w:val="clear"/>
        </w:rPr>
        <w:t>- непосредственно Держатель карты, предъявив карту администраторам Клиники;</w:t>
      </w:r>
    </w:p>
    <w:p>
      <w:pPr>
        <w:pStyle w:val="Normal"/>
        <w:tabs>
          <w:tab w:val="left" w:pos="993" w:leader="none"/>
        </w:tabs>
        <w:suppressAutoHyphens w:val="true"/>
        <w:spacing w:lineRule="exact" w:line="240"/>
        <w:ind w:firstLine="709"/>
        <w:jc w:val="both"/>
        <w:rPr>
          <w:rFonts w:ascii="Times New Roman" w:hAnsi="Times New Roman" w:eastAsia="Times New Roman" w:cs="Times New Roman"/>
          <w:highlight w:val="white"/>
        </w:rPr>
      </w:pPr>
      <w:r>
        <w:rPr>
          <w:rFonts w:eastAsia="Times New Roman" w:cs="Times New Roman" w:ascii="Times New Roman" w:hAnsi="Times New Roman"/>
          <w:shd w:fill="FFFFFF" w:val="clear"/>
        </w:rPr>
        <w:t>- третье лицо, которому Держатель карты предоставил такую возможность путем передачи в пользование Бонусной карты.</w:t>
      </w:r>
    </w:p>
    <w:p>
      <w:pPr>
        <w:pStyle w:val="Normal"/>
        <w:tabs>
          <w:tab w:val="left" w:pos="993" w:leader="none"/>
        </w:tabs>
        <w:suppressAutoHyphens w:val="true"/>
        <w:spacing w:lineRule="exact" w:line="240"/>
        <w:ind w:firstLine="709"/>
        <w:jc w:val="both"/>
        <w:rPr>
          <w:rFonts w:ascii="Times New Roman CYR" w:hAnsi="Times New Roman CYR" w:eastAsia="Times New Roman CYR" w:cs="Times New Roman CYR"/>
          <w:highlight w:val="white"/>
        </w:rPr>
      </w:pPr>
      <w:r>
        <w:rPr>
          <w:rFonts w:eastAsia="Times New Roman CYR" w:cs="Times New Roman CYR" w:ascii="Times New Roman CYR" w:hAnsi="Times New Roman CYR"/>
          <w:shd w:fill="FFFFFF" w:val="clear"/>
        </w:rPr>
        <w:t>Предъявление карты является обязательным условием для списания бонусов.</w:t>
      </w:r>
    </w:p>
    <w:p>
      <w:pPr>
        <w:pStyle w:val="Normal"/>
        <w:tabs>
          <w:tab w:val="left" w:pos="993" w:leader="none"/>
        </w:tabs>
        <w:suppressAutoHyphens w:val="true"/>
        <w:spacing w:lineRule="exact" w:line="240"/>
        <w:ind w:firstLine="709"/>
        <w:jc w:val="both"/>
        <w:rPr>
          <w:rFonts w:ascii="Times New Roman" w:hAnsi="Times New Roman" w:eastAsia="Times New Roman" w:cs="Times New Roman"/>
          <w:highlight w:val="white"/>
        </w:rPr>
      </w:pPr>
      <w:r>
        <w:rPr>
          <w:rFonts w:eastAsia="Times New Roman" w:cs="Times New Roman" w:ascii="Times New Roman" w:hAnsi="Times New Roman"/>
          <w:shd w:fill="FFFFFF" w:val="clear"/>
        </w:rPr>
        <w:t>3.3. Информация о суммах, уплаченных Держателем карты или третьими лицами, которым Бонусная карта была передана Держателем карты, за лечение в Клиниках, участвующих в бонусной системе, носит конфиденциальный характер и не подлежит разглашению. Информация о суммах накоплений хранится в электронном виде в общей программе Клиники.</w:t>
      </w:r>
    </w:p>
    <w:p>
      <w:pPr>
        <w:pStyle w:val="Normal"/>
        <w:tabs>
          <w:tab w:val="left" w:pos="1134" w:leader="none"/>
        </w:tabs>
        <w:suppressAutoHyphens w:val="true"/>
        <w:spacing w:lineRule="exact" w:line="240"/>
        <w:ind w:firstLine="709"/>
        <w:jc w:val="both"/>
        <w:rPr>
          <w:rFonts w:ascii="Times New Roman" w:hAnsi="Times New Roman" w:eastAsia="Times New Roman" w:cs="Times New Roman"/>
          <w:highlight w:val="white"/>
        </w:rPr>
      </w:pPr>
      <w:r>
        <w:rPr>
          <w:rFonts w:eastAsia="Times New Roman" w:cs="Times New Roman" w:ascii="Times New Roman" w:hAnsi="Times New Roman"/>
          <w:shd w:fill="FFFFFF" w:val="clear"/>
        </w:rPr>
        <w:t xml:space="preserve">3.4. </w:t>
        <w:tab/>
        <w:t>Скидка по Бонусной карте действительна при расчетах текущего дня. Задним числом карта не проводится для начисления накоплений и для списания бонусов.</w:t>
      </w:r>
    </w:p>
    <w:p>
      <w:pPr>
        <w:pStyle w:val="Normal"/>
        <w:tabs>
          <w:tab w:val="left" w:pos="993" w:leader="none"/>
        </w:tabs>
        <w:suppressAutoHyphens w:val="true"/>
        <w:spacing w:lineRule="exact" w:line="240"/>
        <w:ind w:firstLine="709"/>
        <w:jc w:val="both"/>
        <w:rPr>
          <w:rFonts w:ascii="Times New Roman" w:hAnsi="Times New Roman" w:eastAsia="Times New Roman" w:cs="Times New Roman"/>
          <w:highlight w:val="white"/>
        </w:rPr>
      </w:pPr>
      <w:r>
        <w:rPr>
          <w:rFonts w:eastAsia="Times New Roman" w:cs="Times New Roman" w:ascii="Times New Roman" w:hAnsi="Times New Roman"/>
          <w:shd w:fill="FFFFFF" w:val="clear"/>
        </w:rPr>
        <w:t>3.5. В случае запуска новой программы и нового образца Бонусных карт Группы компаний «САДКО», карта автоматически прекращает свое действие и подлежит обмену на карту нового образца.</w:t>
      </w:r>
    </w:p>
    <w:p>
      <w:pPr>
        <w:pStyle w:val="Normal"/>
        <w:tabs>
          <w:tab w:val="left" w:pos="1134" w:leader="none"/>
        </w:tabs>
        <w:suppressAutoHyphens w:val="true"/>
        <w:spacing w:lineRule="exact" w:line="240"/>
        <w:ind w:firstLine="709"/>
        <w:jc w:val="both"/>
        <w:rPr>
          <w:rFonts w:ascii="Times New Roman" w:hAnsi="Times New Roman" w:eastAsia="Times New Roman" w:cs="Times New Roman"/>
          <w:highlight w:val="white"/>
        </w:rPr>
      </w:pPr>
      <w:r>
        <w:rPr>
          <w:rFonts w:eastAsia="Times New Roman" w:cs="Times New Roman" w:ascii="Times New Roman" w:hAnsi="Times New Roman"/>
          <w:shd w:fill="FFFFFF" w:val="clear"/>
        </w:rPr>
        <w:t>3.6.</w:t>
        <w:tab/>
        <w:t>В случае утери (порчи) Бонусной карты, Держатель карты обязан сообщить об этом администраторам Клиники при очередном приеме, написать заявление об утере (порче) карты, в соответствии с установленным образцом, после чего Потребителю выдается новая Бонусная карта. Номер утерянной (испорченной) Бонусной карты Потребителя удаляется из электронной базы Клиники. Старая карта блокируется, остаток начисленных ранее бонусов «сгорает». Сумма накоплений Держателя карты с утерянной (испорченной) Бонусной карты переносится на новую Бонусную карту. Накопления третьих лиц на Бонусную карту Держателя карты не начисляются.</w:t>
      </w:r>
    </w:p>
    <w:p>
      <w:pPr>
        <w:pStyle w:val="Normal"/>
        <w:tabs>
          <w:tab w:val="left" w:pos="1134" w:leader="none"/>
        </w:tabs>
        <w:suppressAutoHyphens w:val="true"/>
        <w:spacing w:lineRule="exact" w:line="240"/>
        <w:ind w:firstLine="709"/>
        <w:jc w:val="both"/>
        <w:rPr>
          <w:rFonts w:ascii="Times New Roman" w:hAnsi="Times New Roman" w:eastAsia="Times New Roman" w:cs="Times New Roman"/>
          <w:highlight w:val="white"/>
        </w:rPr>
      </w:pPr>
      <w:r>
        <w:rPr>
          <w:rFonts w:eastAsia="Times New Roman" w:cs="Times New Roman" w:ascii="Times New Roman" w:hAnsi="Times New Roman"/>
          <w:shd w:fill="FFFFFF" w:val="clear"/>
        </w:rPr>
        <w:t>3.7.</w:t>
        <w:tab/>
        <w:t>Владелец Бонусной карты имеет право выйти из бонусной системы по своему желанию,  сдав Бонусную карту администратору для приостановления ее действия. В данном случае, номер такой Бонусной карты удаляется из электронной базы Клиники. В дальнейшем зачисления накоплений, а также списание бонусов по такому номеру Бонусной карты не предоставляются.</w:t>
      </w:r>
    </w:p>
    <w:p>
      <w:pPr>
        <w:pStyle w:val="Normal"/>
        <w:tabs>
          <w:tab w:val="left" w:pos="1134" w:leader="none"/>
        </w:tabs>
        <w:suppressAutoHyphens w:val="true"/>
        <w:spacing w:lineRule="exact" w:line="240"/>
        <w:ind w:firstLine="709"/>
        <w:jc w:val="both"/>
        <w:rPr>
          <w:rFonts w:ascii="Times New Roman" w:hAnsi="Times New Roman" w:eastAsia="Times New Roman" w:cs="Times New Roman"/>
          <w:highlight w:val="white"/>
        </w:rPr>
      </w:pPr>
      <w:r>
        <w:rPr>
          <w:rFonts w:eastAsia="Times New Roman" w:cs="Times New Roman" w:ascii="Times New Roman" w:hAnsi="Times New Roman"/>
          <w:shd w:fill="FFFFFF" w:val="clear"/>
        </w:rPr>
        <w:t>3.8. По просьбе Потребителя администратор предоставляет информацию о количестве бонусов на карте вне зависимости от ее использования.</w:t>
      </w:r>
    </w:p>
    <w:p>
      <w:pPr>
        <w:pStyle w:val="Normal"/>
        <w:tabs>
          <w:tab w:val="left" w:pos="1134" w:leader="none"/>
        </w:tabs>
        <w:suppressAutoHyphens w:val="true"/>
        <w:spacing w:lineRule="exact" w:line="240"/>
        <w:jc w:val="center"/>
        <w:rPr>
          <w:rFonts w:ascii="Times New Roman" w:hAnsi="Times New Roman" w:eastAsia="Times New Roman" w:cs="Times New Roman"/>
          <w:b/>
          <w:b/>
          <w:highlight w:val="white"/>
          <w:u w:val="single"/>
        </w:rPr>
      </w:pPr>
      <w:r>
        <w:rPr>
          <w:rFonts w:eastAsia="Times New Roman" w:cs="Times New Roman" w:ascii="Times New Roman" w:hAnsi="Times New Roman"/>
          <w:b/>
          <w:highlight w:val="white"/>
          <w:u w:val="single"/>
        </w:rPr>
      </w:r>
    </w:p>
    <w:p>
      <w:pPr>
        <w:pStyle w:val="Normal"/>
        <w:tabs>
          <w:tab w:val="left" w:pos="1134" w:leader="none"/>
        </w:tabs>
        <w:suppressAutoHyphens w:val="true"/>
        <w:spacing w:lineRule="exact" w:line="240"/>
        <w:jc w:val="center"/>
        <w:rPr>
          <w:rFonts w:ascii="Times New Roman" w:hAnsi="Times New Roman" w:eastAsia="Times New Roman" w:cs="Times New Roman"/>
          <w:b/>
          <w:b/>
          <w:highlight w:val="white"/>
          <w:u w:val="single"/>
        </w:rPr>
      </w:pPr>
      <w:r>
        <w:rPr>
          <w:rFonts w:eastAsia="Times New Roman" w:cs="Times New Roman" w:ascii="Times New Roman" w:hAnsi="Times New Roman"/>
          <w:b/>
          <w:u w:val="single"/>
          <w:shd w:fill="FFFFFF" w:val="clear"/>
        </w:rPr>
        <w:t>4. Правила и условия предоставления скидок</w:t>
      </w:r>
    </w:p>
    <w:p>
      <w:pPr>
        <w:pStyle w:val="Normal"/>
        <w:tabs>
          <w:tab w:val="left" w:pos="1134" w:leader="none"/>
        </w:tabs>
        <w:suppressAutoHyphens w:val="true"/>
        <w:spacing w:lineRule="exact" w:line="240"/>
        <w:jc w:val="center"/>
        <w:rPr>
          <w:rFonts w:ascii="Times New Roman" w:hAnsi="Times New Roman" w:eastAsia="Times New Roman" w:cs="Times New Roman"/>
          <w:b/>
          <w:b/>
          <w:u w:val="single"/>
          <w:shd w:fill="FFFFFF" w:val="clear"/>
        </w:rPr>
      </w:pPr>
      <w:r>
        <w:rPr>
          <w:rFonts w:eastAsia="Times New Roman" w:cs="Times New Roman" w:ascii="Times New Roman" w:hAnsi="Times New Roman"/>
          <w:b/>
          <w:u w:val="single"/>
          <w:shd w:fill="FFFFFF" w:val="clear"/>
        </w:rPr>
      </w:r>
    </w:p>
    <w:p>
      <w:pPr>
        <w:pStyle w:val="Normal"/>
        <w:tabs>
          <w:tab w:val="left" w:pos="1134" w:leader="none"/>
        </w:tabs>
        <w:suppressAutoHyphens w:val="true"/>
        <w:spacing w:lineRule="exact" w:line="240"/>
        <w:ind w:firstLine="713"/>
        <w:jc w:val="both"/>
        <w:rPr>
          <w:rFonts w:ascii="Times New Roman" w:hAnsi="Times New Roman" w:eastAsia="Times New Roman" w:cs="Times New Roman"/>
          <w:highlight w:val="white"/>
        </w:rPr>
      </w:pPr>
      <w:r>
        <w:rPr>
          <w:rFonts w:eastAsia="Times New Roman" w:cs="Times New Roman" w:ascii="Times New Roman" w:hAnsi="Times New Roman"/>
          <w:shd w:fill="FFFFFF" w:val="clear"/>
        </w:rPr>
        <w:t>4.1. Существуют следующие виды скидок:</w:t>
      </w:r>
    </w:p>
    <w:p>
      <w:pPr>
        <w:pStyle w:val="Normal"/>
        <w:tabs>
          <w:tab w:val="left" w:pos="1134" w:leader="none"/>
        </w:tabs>
        <w:suppressAutoHyphens w:val="true"/>
        <w:spacing w:lineRule="exact" w:line="240"/>
        <w:ind w:firstLine="709"/>
        <w:jc w:val="both"/>
        <w:rPr>
          <w:rFonts w:ascii="Times New Roman" w:hAnsi="Times New Roman" w:eastAsia="Times New Roman" w:cs="Times New Roman"/>
          <w:highlight w:val="white"/>
        </w:rPr>
      </w:pPr>
      <w:r>
        <w:rPr>
          <w:rFonts w:eastAsia="Times New Roman" w:cs="Times New Roman" w:ascii="Times New Roman" w:hAnsi="Times New Roman"/>
          <w:shd w:fill="FFFFFF" w:val="clear"/>
        </w:rPr>
        <w:t>4.1.1.  скидки пенсионерам, инвалидам (при предъявлении соответствующего удостоверения) — 7%;</w:t>
      </w:r>
    </w:p>
    <w:p>
      <w:pPr>
        <w:pStyle w:val="Normal"/>
        <w:tabs>
          <w:tab w:val="left" w:pos="1134" w:leader="none"/>
        </w:tabs>
        <w:suppressAutoHyphens w:val="true"/>
        <w:spacing w:lineRule="exact" w:line="240"/>
        <w:ind w:firstLine="709"/>
        <w:jc w:val="both"/>
        <w:rPr>
          <w:rFonts w:ascii="Times New Roman" w:hAnsi="Times New Roman" w:eastAsia="Times New Roman" w:cs="Times New Roman"/>
          <w:highlight w:val="white"/>
        </w:rPr>
      </w:pPr>
      <w:r>
        <w:rPr>
          <w:rFonts w:eastAsia="Times New Roman" w:cs="Times New Roman" w:ascii="Times New Roman" w:hAnsi="Times New Roman"/>
          <w:shd w:fill="FFFFFF" w:val="clear"/>
        </w:rPr>
        <w:t>4.1.2.  скидка детям на оказание услуг покупке программы Патронаж — 15%;</w:t>
      </w:r>
    </w:p>
    <w:p>
      <w:pPr>
        <w:pStyle w:val="Normal"/>
        <w:tabs>
          <w:tab w:val="left" w:pos="1134" w:leader="none"/>
        </w:tabs>
        <w:suppressAutoHyphens w:val="true"/>
        <w:spacing w:lineRule="exact" w:line="240"/>
        <w:ind w:firstLine="709"/>
        <w:jc w:val="both"/>
        <w:rPr>
          <w:rFonts w:ascii="Times New Roman" w:hAnsi="Times New Roman" w:eastAsia="Times New Roman" w:cs="Times New Roman"/>
          <w:highlight w:val="white"/>
        </w:rPr>
      </w:pPr>
      <w:r>
        <w:rPr>
          <w:rFonts w:eastAsia="Times New Roman" w:cs="Times New Roman" w:ascii="Times New Roman" w:hAnsi="Times New Roman"/>
          <w:shd w:fill="FFFFFF" w:val="clear"/>
        </w:rPr>
        <w:t>4.1.3.  временные скидки во время проведения акций (в соответствии с условиями проведения акций);</w:t>
      </w:r>
    </w:p>
    <w:p>
      <w:pPr>
        <w:pStyle w:val="Normal"/>
        <w:tabs>
          <w:tab w:val="left" w:pos="993" w:leader="none"/>
        </w:tabs>
        <w:suppressAutoHyphens w:val="true"/>
        <w:spacing w:lineRule="exact" w:line="240"/>
        <w:ind w:firstLine="709"/>
        <w:jc w:val="both"/>
        <w:rPr>
          <w:rFonts w:ascii="Times New Roman" w:hAnsi="Times New Roman" w:eastAsia="Times New Roman" w:cs="Times New Roman"/>
          <w:highlight w:val="white"/>
        </w:rPr>
      </w:pPr>
      <w:r>
        <w:rPr>
          <w:rFonts w:eastAsia="Times New Roman" w:cs="Times New Roman" w:ascii="Times New Roman" w:hAnsi="Times New Roman"/>
          <w:shd w:fill="FFFFFF" w:val="clear"/>
        </w:rPr>
        <w:t>4.2. Одновременное предоставление скидки по Бонусной карте и иной скидки, а также любое суммирование скидок не допустимо (если иное не будет указано отдельно). Лицо, осуществляющее оплату за медицинские услуги, вправе самостоятельно выбрать: воспользоваться ему скидкой по имеющейся Бонусной карте, путем списания бонусов, или иной скидкой, право на использование которой, у него имеется.</w:t>
      </w:r>
    </w:p>
    <w:p>
      <w:pPr>
        <w:pStyle w:val="Normal"/>
        <w:tabs>
          <w:tab w:val="left" w:pos="1134" w:leader="none"/>
        </w:tabs>
        <w:suppressAutoHyphens w:val="true"/>
        <w:spacing w:lineRule="exact" w:line="240"/>
        <w:ind w:firstLine="709"/>
        <w:jc w:val="both"/>
        <w:rPr>
          <w:rFonts w:ascii="Times New Roman" w:hAnsi="Times New Roman" w:eastAsia="Times New Roman" w:cs="Times New Roman"/>
          <w:shd w:fill="FFFFFF" w:val="clear"/>
        </w:rPr>
      </w:pPr>
      <w:r>
        <w:rPr>
          <w:rFonts w:eastAsia="Times New Roman" w:cs="Times New Roman" w:ascii="Times New Roman" w:hAnsi="Times New Roman"/>
          <w:shd w:fill="FFFFFF" w:val="clear"/>
        </w:rPr>
      </w:r>
    </w:p>
    <w:p>
      <w:pPr>
        <w:pStyle w:val="Normal"/>
        <w:tabs>
          <w:tab w:val="left" w:pos="1134" w:leader="none"/>
        </w:tabs>
        <w:suppressAutoHyphens w:val="true"/>
        <w:spacing w:lineRule="exact" w:line="240"/>
        <w:ind w:firstLine="709"/>
        <w:jc w:val="both"/>
        <w:rPr>
          <w:rFonts w:ascii="Times New Roman" w:hAnsi="Times New Roman" w:eastAsia="Times New Roman" w:cs="Times New Roman"/>
          <w:shd w:fill="FFFFFF" w:val="clear"/>
        </w:rPr>
      </w:pPr>
      <w:r>
        <w:rPr>
          <w:rFonts w:eastAsia="Times New Roman" w:cs="Times New Roman" w:ascii="Times New Roman" w:hAnsi="Times New Roman"/>
          <w:shd w:fill="FFFFFF" w:val="clear"/>
        </w:rPr>
      </w:r>
    </w:p>
    <w:p>
      <w:pPr>
        <w:pStyle w:val="Normal"/>
        <w:tabs>
          <w:tab w:val="left" w:pos="1134" w:leader="none"/>
        </w:tabs>
        <w:suppressAutoHyphens w:val="true"/>
        <w:spacing w:lineRule="exact" w:line="240"/>
        <w:ind w:firstLine="709"/>
        <w:jc w:val="both"/>
        <w:rPr>
          <w:rFonts w:ascii="Times New Roman" w:hAnsi="Times New Roman" w:eastAsia="Times New Roman" w:cs="Times New Roman"/>
          <w:shd w:fill="FFFFFF" w:val="clear"/>
        </w:rPr>
      </w:pPr>
      <w:r>
        <w:rPr>
          <w:rFonts w:eastAsia="Times New Roman" w:cs="Times New Roman" w:ascii="Times New Roman" w:hAnsi="Times New Roman"/>
          <w:shd w:fill="FFFFFF" w:val="clear"/>
        </w:rPr>
      </w:r>
    </w:p>
    <w:p>
      <w:pPr>
        <w:pStyle w:val="Normal"/>
        <w:tabs>
          <w:tab w:val="left" w:pos="1134" w:leader="none"/>
        </w:tabs>
        <w:suppressAutoHyphens w:val="true"/>
        <w:spacing w:lineRule="exact" w:line="240"/>
        <w:jc w:val="center"/>
        <w:rPr>
          <w:rFonts w:ascii="Times New Roman" w:hAnsi="Times New Roman" w:eastAsia="Times New Roman" w:cs="Times New Roman"/>
          <w:highlight w:val="white"/>
        </w:rPr>
      </w:pPr>
      <w:r>
        <w:rPr>
          <w:rFonts w:eastAsia="Times New Roman" w:cs="Times New Roman" w:ascii="Times New Roman" w:hAnsi="Times New Roman"/>
          <w:highlight w:val="white"/>
        </w:rPr>
      </w:r>
    </w:p>
    <w:p>
      <w:pPr>
        <w:pStyle w:val="Normal"/>
        <w:tabs>
          <w:tab w:val="left" w:pos="1134" w:leader="none"/>
        </w:tabs>
        <w:suppressAutoHyphens w:val="true"/>
        <w:spacing w:lineRule="exact" w:line="240"/>
        <w:jc w:val="both"/>
        <w:rPr>
          <w:rFonts w:ascii="Times New Roman" w:hAnsi="Times New Roman" w:eastAsia="Times New Roman" w:cs="Times New Roman"/>
          <w:shd w:fill="FFFFFF" w:val="clear"/>
        </w:rPr>
      </w:pPr>
      <w:r>
        <w:rPr>
          <w:rFonts w:eastAsia="Times New Roman" w:cs="Times New Roman" w:ascii="Times New Roman" w:hAnsi="Times New Roman"/>
          <w:shd w:fill="FFFFFF" w:val="clear"/>
        </w:rPr>
      </w:r>
    </w:p>
    <w:p>
      <w:pPr>
        <w:pStyle w:val="Normal"/>
        <w:tabs>
          <w:tab w:val="left" w:pos="1134" w:leader="none"/>
        </w:tabs>
        <w:suppressAutoHyphens w:val="true"/>
        <w:spacing w:lineRule="exact" w:line="240"/>
        <w:jc w:val="both"/>
        <w:rPr>
          <w:rFonts w:ascii="Times New Roman" w:hAnsi="Times New Roman" w:eastAsia="Times New Roman" w:cs="Times New Roman"/>
          <w:shd w:fill="FFFFFF" w:val="clear"/>
        </w:rPr>
      </w:pPr>
      <w:r>
        <w:rPr>
          <w:rFonts w:eastAsia="Times New Roman" w:cs="Times New Roman" w:ascii="Times New Roman" w:hAnsi="Times New Roman"/>
          <w:shd w:fill="FFFFFF" w:val="clear"/>
        </w:rPr>
      </w:r>
    </w:p>
    <w:p>
      <w:pPr>
        <w:pStyle w:val="Normal"/>
        <w:tabs>
          <w:tab w:val="left" w:pos="1134" w:leader="none"/>
        </w:tabs>
        <w:suppressAutoHyphens w:val="true"/>
        <w:spacing w:lineRule="exact" w:line="240"/>
        <w:jc w:val="both"/>
        <w:rPr>
          <w:rFonts w:ascii="Times New Roman" w:hAnsi="Times New Roman" w:eastAsia="Times New Roman" w:cs="Times New Roman"/>
          <w:shd w:fill="FFFFFF" w:val="clear"/>
        </w:rPr>
      </w:pPr>
      <w:r>
        <w:rPr>
          <w:rFonts w:eastAsia="Times New Roman" w:cs="Times New Roman" w:ascii="Times New Roman" w:hAnsi="Times New Roman"/>
          <w:shd w:fill="FFFFFF" w:val="clear"/>
        </w:rPr>
      </w:r>
    </w:p>
    <w:p>
      <w:pPr>
        <w:pStyle w:val="Normal"/>
        <w:tabs>
          <w:tab w:val="left" w:pos="1134" w:leader="none"/>
        </w:tabs>
        <w:suppressAutoHyphens w:val="true"/>
        <w:spacing w:lineRule="exact" w:line="240"/>
        <w:jc w:val="both"/>
        <w:rPr>
          <w:rFonts w:ascii="Times New Roman" w:hAnsi="Times New Roman" w:eastAsia="Times New Roman" w:cs="Times New Roman"/>
          <w:shd w:fill="FFFFFF" w:val="clear"/>
        </w:rPr>
      </w:pPr>
      <w:r>
        <w:rPr>
          <w:rFonts w:eastAsia="Times New Roman" w:cs="Times New Roman" w:ascii="Times New Roman" w:hAnsi="Times New Roman"/>
          <w:shd w:fill="FFFFFF" w:val="clear"/>
        </w:rPr>
      </w:r>
    </w:p>
    <w:p>
      <w:pPr>
        <w:pStyle w:val="Normal"/>
        <w:tabs>
          <w:tab w:val="left" w:pos="1134" w:leader="none"/>
        </w:tabs>
        <w:suppressAutoHyphens w:val="true"/>
        <w:spacing w:lineRule="exact" w:line="240"/>
        <w:jc w:val="both"/>
        <w:rPr>
          <w:rFonts w:ascii="Times New Roman" w:hAnsi="Times New Roman" w:eastAsia="Times New Roman" w:cs="Times New Roman"/>
          <w:shd w:fill="FFFFFF" w:val="clear"/>
        </w:rPr>
      </w:pPr>
      <w:r>
        <w:rPr>
          <w:rFonts w:eastAsia="Times New Roman" w:cs="Times New Roman" w:ascii="Times New Roman" w:hAnsi="Times New Roman"/>
          <w:shd w:fill="FFFFFF" w:val="clear"/>
        </w:rPr>
      </w:r>
    </w:p>
    <w:p>
      <w:pPr>
        <w:pStyle w:val="Normal"/>
        <w:tabs>
          <w:tab w:val="left" w:pos="993" w:leader="none"/>
        </w:tabs>
        <w:suppressAutoHyphens w:val="true"/>
        <w:spacing w:lineRule="exact" w:line="240"/>
        <w:jc w:val="both"/>
        <w:rPr>
          <w:rFonts w:ascii="Times New Roman" w:hAnsi="Times New Roman" w:eastAsia="Times New Roman" w:cs="Times New Roman"/>
          <w:shd w:fill="FFFFFF" w:val="clear"/>
        </w:rPr>
      </w:pPr>
      <w:r>
        <w:rPr>
          <w:rFonts w:eastAsia="Times New Roman" w:cs="Times New Roman" w:ascii="Times New Roman" w:hAnsi="Times New Roman"/>
          <w:shd w:fill="FFFFFF" w:val="clear"/>
        </w:rPr>
      </w:r>
    </w:p>
    <w:p>
      <w:pPr>
        <w:pStyle w:val="Normal"/>
        <w:tabs>
          <w:tab w:val="left" w:pos="1134" w:leader="none"/>
        </w:tabs>
        <w:suppressAutoHyphens w:val="true"/>
        <w:spacing w:lineRule="exact" w:line="240"/>
        <w:ind w:firstLine="709"/>
        <w:jc w:val="both"/>
        <w:rPr>
          <w:rFonts w:ascii="Times New Roman" w:hAnsi="Times New Roman" w:eastAsia="Times New Roman" w:cs="Times New Roman"/>
          <w:shd w:fill="FFFFFF" w:val="clear"/>
        </w:rPr>
      </w:pPr>
      <w:r>
        <w:rPr>
          <w:rFonts w:eastAsia="Times New Roman" w:cs="Times New Roman" w:ascii="Times New Roman" w:hAnsi="Times New Roman"/>
          <w:shd w:fill="FFFFFF" w:val="clear"/>
        </w:rPr>
      </w:r>
    </w:p>
    <w:p>
      <w:pPr>
        <w:pStyle w:val="Normal"/>
        <w:tabs>
          <w:tab w:val="left" w:pos="1134" w:leader="none"/>
        </w:tabs>
        <w:suppressAutoHyphens w:val="true"/>
        <w:spacing w:lineRule="exact" w:line="240"/>
        <w:ind w:firstLine="709"/>
        <w:jc w:val="both"/>
        <w:rPr>
          <w:rFonts w:ascii="Times New Roman" w:hAnsi="Times New Roman" w:eastAsia="Times New Roman" w:cs="Times New Roman"/>
          <w:shd w:fill="FFFFFF" w:val="clear"/>
        </w:rPr>
      </w:pPr>
      <w:r>
        <w:rPr>
          <w:rFonts w:eastAsia="Times New Roman" w:cs="Times New Roman" w:ascii="Times New Roman" w:hAnsi="Times New Roman"/>
          <w:shd w:fill="FFFFFF" w:val="clear"/>
        </w:rPr>
      </w:r>
    </w:p>
    <w:p>
      <w:pPr>
        <w:pStyle w:val="Normal"/>
        <w:tabs>
          <w:tab w:val="left" w:pos="1134" w:leader="none"/>
        </w:tabs>
        <w:suppressAutoHyphens w:val="true"/>
        <w:spacing w:lineRule="exact" w:line="240"/>
        <w:ind w:firstLine="709"/>
        <w:jc w:val="both"/>
        <w:rPr>
          <w:rFonts w:ascii="Times New Roman" w:hAnsi="Times New Roman" w:eastAsia="Times New Roman" w:cs="Times New Roman"/>
          <w:shd w:fill="FFFFFF" w:val="clear"/>
        </w:rPr>
      </w:pPr>
      <w:r>
        <w:rPr>
          <w:rFonts w:eastAsia="Times New Roman" w:cs="Times New Roman" w:ascii="Times New Roman" w:hAnsi="Times New Roman"/>
          <w:shd w:fill="FFFFFF" w:val="clear"/>
        </w:rPr>
      </w:r>
    </w:p>
    <w:p>
      <w:pPr>
        <w:pStyle w:val="Normal"/>
        <w:tabs>
          <w:tab w:val="left" w:pos="1134" w:leader="none"/>
        </w:tabs>
        <w:suppressAutoHyphens w:val="true"/>
        <w:spacing w:lineRule="exact" w:line="240"/>
        <w:ind w:firstLine="709"/>
        <w:jc w:val="both"/>
        <w:rPr>
          <w:rFonts w:ascii="Times New Roman" w:hAnsi="Times New Roman" w:eastAsia="Times New Roman" w:cs="Times New Roman"/>
          <w:shd w:fill="FFFFFF" w:val="clear"/>
        </w:rPr>
      </w:pPr>
      <w:r>
        <w:rPr>
          <w:rFonts w:eastAsia="Times New Roman" w:cs="Times New Roman" w:ascii="Times New Roman" w:hAnsi="Times New Roman"/>
          <w:shd w:fill="FFFFFF" w:val="clear"/>
        </w:rPr>
      </w:r>
    </w:p>
    <w:p>
      <w:pPr>
        <w:pStyle w:val="Normal"/>
        <w:tabs>
          <w:tab w:val="left" w:pos="1134" w:leader="none"/>
        </w:tabs>
        <w:suppressAutoHyphens w:val="true"/>
        <w:spacing w:lineRule="exact" w:line="240"/>
        <w:ind w:firstLine="709"/>
        <w:jc w:val="both"/>
        <w:rPr>
          <w:rFonts w:ascii="Times New Roman" w:hAnsi="Times New Roman" w:eastAsia="Times New Roman" w:cs="Times New Roman"/>
          <w:shd w:fill="FFFFFF" w:val="clear"/>
        </w:rPr>
      </w:pPr>
      <w:r>
        <w:rPr>
          <w:rFonts w:eastAsia="Times New Roman" w:cs="Times New Roman" w:ascii="Times New Roman" w:hAnsi="Times New Roman"/>
          <w:shd w:fill="FFFFFF" w:val="clear"/>
        </w:rPr>
      </w:r>
    </w:p>
    <w:p>
      <w:pPr>
        <w:pStyle w:val="Normal"/>
        <w:tabs>
          <w:tab w:val="left" w:pos="1134" w:leader="none"/>
        </w:tabs>
        <w:suppressAutoHyphens w:val="true"/>
        <w:spacing w:lineRule="exact" w:line="240"/>
        <w:ind w:firstLine="709"/>
        <w:jc w:val="both"/>
        <w:rPr>
          <w:rFonts w:ascii="Times New Roman" w:hAnsi="Times New Roman" w:eastAsia="Times New Roman" w:cs="Times New Roman"/>
          <w:shd w:fill="FFFFFF" w:val="clear"/>
        </w:rPr>
      </w:pPr>
      <w:r>
        <w:rPr>
          <w:rFonts w:eastAsia="Times New Roman" w:cs="Times New Roman" w:ascii="Times New Roman" w:hAnsi="Times New Roman"/>
          <w:shd w:fill="FFFFFF" w:val="clear"/>
        </w:rPr>
      </w:r>
    </w:p>
    <w:p>
      <w:pPr>
        <w:pStyle w:val="Normal"/>
        <w:tabs>
          <w:tab w:val="left" w:pos="1134" w:leader="none"/>
        </w:tabs>
        <w:suppressAutoHyphens w:val="true"/>
        <w:spacing w:lineRule="exact" w:line="240"/>
        <w:ind w:firstLine="709"/>
        <w:jc w:val="both"/>
        <w:rPr>
          <w:rFonts w:ascii="Times New Roman" w:hAnsi="Times New Roman" w:eastAsia="Times New Roman" w:cs="Times New Roman"/>
          <w:shd w:fill="FFFFFF" w:val="clear"/>
        </w:rPr>
      </w:pPr>
      <w:r>
        <w:rPr>
          <w:rFonts w:eastAsia="Times New Roman" w:cs="Times New Roman" w:ascii="Times New Roman" w:hAnsi="Times New Roman"/>
          <w:shd w:fill="FFFFFF" w:val="clear"/>
        </w:rPr>
      </w:r>
    </w:p>
    <w:p>
      <w:pPr>
        <w:pStyle w:val="Normal"/>
        <w:tabs>
          <w:tab w:val="left" w:pos="1134" w:leader="none"/>
        </w:tabs>
        <w:suppressAutoHyphens w:val="true"/>
        <w:spacing w:lineRule="exact" w:line="240"/>
        <w:ind w:firstLine="709"/>
        <w:jc w:val="both"/>
        <w:rPr>
          <w:rFonts w:ascii="Times New Roman" w:hAnsi="Times New Roman" w:eastAsia="Times New Roman" w:cs="Times New Roman"/>
          <w:shd w:fill="FFFFFF" w:val="clear"/>
        </w:rPr>
      </w:pPr>
      <w:r>
        <w:rPr>
          <w:rFonts w:eastAsia="Times New Roman" w:cs="Times New Roman" w:ascii="Times New Roman" w:hAnsi="Times New Roman"/>
          <w:shd w:fill="FFFFFF" w:val="clear"/>
        </w:rPr>
      </w:r>
    </w:p>
    <w:p>
      <w:pPr>
        <w:pStyle w:val="Normal"/>
        <w:tabs>
          <w:tab w:val="left" w:pos="1134" w:leader="none"/>
        </w:tabs>
        <w:suppressAutoHyphens w:val="true"/>
        <w:spacing w:lineRule="exact" w:line="240"/>
        <w:ind w:firstLine="709"/>
        <w:jc w:val="both"/>
        <w:rPr>
          <w:rFonts w:ascii="Times New Roman" w:hAnsi="Times New Roman" w:eastAsia="Times New Roman" w:cs="Times New Roman"/>
          <w:shd w:fill="FFFFFF" w:val="clear"/>
        </w:rPr>
      </w:pPr>
      <w:r>
        <w:rPr>
          <w:rFonts w:eastAsia="Times New Roman" w:cs="Times New Roman" w:ascii="Times New Roman" w:hAnsi="Times New Roman"/>
          <w:shd w:fill="FFFFFF" w:val="clear"/>
        </w:rPr>
      </w:r>
    </w:p>
    <w:p>
      <w:pPr>
        <w:pStyle w:val="Normal"/>
        <w:tabs>
          <w:tab w:val="left" w:pos="1134" w:leader="none"/>
        </w:tabs>
        <w:suppressAutoHyphens w:val="true"/>
        <w:spacing w:lineRule="exact" w:line="240"/>
        <w:ind w:firstLine="709"/>
        <w:jc w:val="both"/>
        <w:rPr>
          <w:rFonts w:ascii="Times New Roman" w:hAnsi="Times New Roman" w:eastAsia="Times New Roman" w:cs="Times New Roman"/>
          <w:shd w:fill="FFFFFF" w:val="clear"/>
        </w:rPr>
      </w:pPr>
      <w:r>
        <w:rPr>
          <w:rFonts w:eastAsia="Times New Roman" w:cs="Times New Roman" w:ascii="Times New Roman" w:hAnsi="Times New Roman"/>
          <w:shd w:fill="FFFFFF" w:val="clear"/>
        </w:rPr>
      </w:r>
    </w:p>
    <w:p>
      <w:pPr>
        <w:pStyle w:val="Normal"/>
        <w:tabs>
          <w:tab w:val="left" w:pos="1134" w:leader="none"/>
        </w:tabs>
        <w:suppressAutoHyphens w:val="true"/>
        <w:spacing w:lineRule="exact" w:line="240"/>
        <w:ind w:firstLine="709"/>
        <w:jc w:val="both"/>
        <w:rPr/>
      </w:pPr>
      <w:r>
        <w:rPr/>
      </w:r>
    </w:p>
    <w:sectPr>
      <w:type w:val="nextPage"/>
      <w:pgSz w:w="12240" w:h="15840"/>
      <w:pgMar w:left="1800" w:right="1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CYR">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Calibri">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9"/>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ru-RU"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63b29"/>
    <w:pPr>
      <w:widowControl w:val="false"/>
      <w:bidi w:val="0"/>
      <w:jc w:val="left"/>
    </w:pPr>
    <w:rPr>
      <w:rFonts w:ascii="Liberation Serif" w:hAnsi="Liberation Serif" w:eastAsia="SimSun" w:cs="Mangal"/>
      <w:color w:val="00000A"/>
      <w:sz w:val="24"/>
      <w:szCs w:val="24"/>
      <w:lang w:val="ru-RU" w:eastAsia="zh-CN" w:bidi="hi-IN"/>
    </w:rPr>
  </w:style>
  <w:style w:type="paragraph" w:styleId="1">
    <w:name w:val="Заголовок 1"/>
    <w:basedOn w:val="Style13"/>
    <w:rsid w:val="00b63b29"/>
    <w:pPr>
      <w:outlineLvl w:val="0"/>
    </w:pPr>
    <w:rPr/>
  </w:style>
  <w:style w:type="paragraph" w:styleId="2">
    <w:name w:val="Заголовок 2"/>
    <w:basedOn w:val="Style13"/>
    <w:rsid w:val="00b63b29"/>
    <w:pPr>
      <w:outlineLvl w:val="1"/>
    </w:pPr>
    <w:rPr/>
  </w:style>
  <w:style w:type="paragraph" w:styleId="3">
    <w:name w:val="Заголовок 3"/>
    <w:basedOn w:val="Style13"/>
    <w:rsid w:val="00b63b29"/>
    <w:pPr>
      <w:outlineLvl w:val="2"/>
    </w:pPr>
    <w:rPr/>
  </w:style>
  <w:style w:type="character" w:styleId="DefaultParagraphFont" w:default="1">
    <w:name w:val="Default Paragraph Font"/>
    <w:uiPriority w:val="1"/>
    <w:semiHidden/>
    <w:unhideWhenUsed/>
    <w:qFormat/>
    <w:rPr/>
  </w:style>
  <w:style w:type="character" w:styleId="Style11" w:customStyle="1">
    <w:name w:val="Интернет-ссылка"/>
    <w:rsid w:val="00b63b29"/>
    <w:rPr>
      <w:color w:val="000080"/>
      <w:u w:val="single"/>
    </w:rPr>
  </w:style>
  <w:style w:type="character" w:styleId="ListLabel1" w:customStyle="1">
    <w:name w:val="ListLabel 1"/>
    <w:qFormat/>
    <w:rsid w:val="00b63b29"/>
    <w:rPr>
      <w:rFonts w:ascii="Times New Roman CYR" w:hAnsi="Times New Roman CYR" w:cs="Symbol"/>
      <w:sz w:val="22"/>
    </w:rPr>
  </w:style>
  <w:style w:type="character" w:styleId="ListLabel2" w:customStyle="1">
    <w:name w:val="ListLabel 2"/>
    <w:qFormat/>
    <w:rsid w:val="00b63b29"/>
    <w:rPr>
      <w:rFonts w:ascii="Times New Roman CYR" w:hAnsi="Times New Roman CYR" w:cs="Symbol"/>
      <w:sz w:val="22"/>
    </w:rPr>
  </w:style>
  <w:style w:type="character" w:styleId="ListLabel3" w:customStyle="1">
    <w:name w:val="ListLabel 3"/>
    <w:qFormat/>
    <w:rsid w:val="00b63b29"/>
    <w:rPr>
      <w:rFonts w:ascii="Times New Roman CYR" w:hAnsi="Times New Roman CYR" w:cs="Symbol"/>
      <w:sz w:val="22"/>
    </w:rPr>
  </w:style>
  <w:style w:type="character" w:styleId="ListLabel4" w:customStyle="1">
    <w:name w:val="ListLabel 4"/>
    <w:qFormat/>
    <w:rsid w:val="00b63b29"/>
    <w:rPr>
      <w:rFonts w:ascii="Times New Roman CYR" w:hAnsi="Times New Roman CYR" w:cs="Symbol"/>
      <w:sz w:val="22"/>
    </w:rPr>
  </w:style>
  <w:style w:type="character" w:styleId="ListLabel5" w:customStyle="1">
    <w:name w:val="ListLabel 5"/>
    <w:qFormat/>
    <w:rsid w:val="00b63b29"/>
    <w:rPr>
      <w:rFonts w:ascii="Times New Roman CYR" w:hAnsi="Times New Roman CYR" w:cs="Symbol"/>
      <w:sz w:val="22"/>
    </w:rPr>
  </w:style>
  <w:style w:type="character" w:styleId="ListLabel6" w:customStyle="1">
    <w:name w:val="ListLabel 6"/>
    <w:qFormat/>
    <w:rsid w:val="00b63b29"/>
    <w:rPr>
      <w:rFonts w:ascii="Times New Roman CYR" w:hAnsi="Times New Roman CYR" w:cs="Symbol"/>
      <w:sz w:val="22"/>
    </w:rPr>
  </w:style>
  <w:style w:type="character" w:styleId="ListLabel7" w:customStyle="1">
    <w:name w:val="ListLabel 7"/>
    <w:qFormat/>
    <w:rsid w:val="00b63b29"/>
    <w:rPr>
      <w:rFonts w:ascii="Times New Roman CYR" w:hAnsi="Times New Roman CYR" w:cs="Symbol"/>
      <w:sz w:val="22"/>
    </w:rPr>
  </w:style>
  <w:style w:type="character" w:styleId="Style12" w:customStyle="1">
    <w:name w:val="Маркеры списка"/>
    <w:qFormat/>
    <w:rsid w:val="00b63b29"/>
    <w:rPr>
      <w:rFonts w:ascii="OpenSymbol" w:hAnsi="OpenSymbol" w:eastAsia="OpenSymbol" w:cs="OpenSymbol"/>
    </w:rPr>
  </w:style>
  <w:style w:type="character" w:styleId="ListLabel8" w:customStyle="1">
    <w:name w:val="ListLabel 8"/>
    <w:qFormat/>
    <w:rsid w:val="00b63b29"/>
    <w:rPr>
      <w:rFonts w:ascii="Times New Roman CYR" w:hAnsi="Times New Roman CYR" w:cs="Symbol"/>
      <w:sz w:val="22"/>
    </w:rPr>
  </w:style>
  <w:style w:type="character" w:styleId="ListLabel9" w:customStyle="1">
    <w:name w:val="ListLabel 9"/>
    <w:qFormat/>
    <w:rsid w:val="00b63b29"/>
    <w:rPr>
      <w:rFonts w:ascii="Times New Roman CYR" w:hAnsi="Times New Roman CYR" w:cs="Symbol"/>
      <w:sz w:val="22"/>
    </w:rPr>
  </w:style>
  <w:style w:type="character" w:styleId="ListLabel10" w:customStyle="1">
    <w:name w:val="ListLabel 10"/>
    <w:qFormat/>
    <w:rsid w:val="00b63b29"/>
    <w:rPr>
      <w:rFonts w:ascii="Times New Roman CYR" w:hAnsi="Times New Roman CYR" w:cs="Symbol"/>
      <w:sz w:val="22"/>
    </w:rPr>
  </w:style>
  <w:style w:type="character" w:styleId="ListLabel11" w:customStyle="1">
    <w:name w:val="ListLabel 11"/>
    <w:qFormat/>
    <w:rsid w:val="00b63b29"/>
    <w:rPr>
      <w:rFonts w:ascii="Times New Roman CYR" w:hAnsi="Times New Roman CYR" w:cs="Symbol"/>
      <w:sz w:val="22"/>
    </w:rPr>
  </w:style>
  <w:style w:type="character" w:styleId="ListLabel12">
    <w:name w:val="ListLabel 12"/>
    <w:qFormat/>
    <w:rPr>
      <w:rFonts w:cs="Symbol"/>
      <w:sz w:val="22"/>
    </w:rPr>
  </w:style>
  <w:style w:type="paragraph" w:styleId="Style13" w:customStyle="1">
    <w:name w:val="Заголовок"/>
    <w:basedOn w:val="Normal"/>
    <w:next w:val="Style14"/>
    <w:qFormat/>
    <w:rsid w:val="00b63b29"/>
    <w:pPr>
      <w:keepNext/>
      <w:spacing w:before="240" w:after="120"/>
    </w:pPr>
    <w:rPr>
      <w:rFonts w:ascii="Liberation Sans" w:hAnsi="Liberation Sans" w:eastAsia="Microsoft YaHei"/>
      <w:sz w:val="28"/>
      <w:szCs w:val="28"/>
    </w:rPr>
  </w:style>
  <w:style w:type="paragraph" w:styleId="Style14">
    <w:name w:val="Основной текст"/>
    <w:basedOn w:val="Normal"/>
    <w:rsid w:val="00b63b29"/>
    <w:pPr>
      <w:spacing w:lineRule="auto" w:line="288" w:before="0" w:after="140"/>
    </w:pPr>
    <w:rPr/>
  </w:style>
  <w:style w:type="paragraph" w:styleId="Style15">
    <w:name w:val="Список"/>
    <w:basedOn w:val="Style14"/>
    <w:rsid w:val="00b63b29"/>
    <w:pPr/>
    <w:rPr/>
  </w:style>
  <w:style w:type="paragraph" w:styleId="Style16">
    <w:name w:val="Название"/>
    <w:basedOn w:val="Normal"/>
    <w:pPr>
      <w:suppressLineNumbers/>
      <w:spacing w:before="120" w:after="120"/>
    </w:pPr>
    <w:rPr>
      <w:rFonts w:cs="Mangal"/>
      <w:i/>
      <w:iCs/>
      <w:sz w:val="24"/>
      <w:szCs w:val="24"/>
    </w:rPr>
  </w:style>
  <w:style w:type="paragraph" w:styleId="Style17">
    <w:name w:val="Указатель"/>
    <w:basedOn w:val="Normal"/>
    <w:qFormat/>
    <w:pPr>
      <w:suppressLineNumbers/>
    </w:pPr>
    <w:rPr>
      <w:rFonts w:cs="Mangal"/>
    </w:rPr>
  </w:style>
  <w:style w:type="paragraph" w:styleId="Style18" w:customStyle="1">
    <w:name w:val="Заглавие"/>
    <w:basedOn w:val="Style13"/>
    <w:rsid w:val="00b63b29"/>
    <w:pPr/>
    <w:rPr/>
  </w:style>
  <w:style w:type="paragraph" w:styleId="Indexheading">
    <w:name w:val="index heading"/>
    <w:basedOn w:val="Normal"/>
    <w:qFormat/>
    <w:rsid w:val="00b63b29"/>
    <w:pPr>
      <w:suppressLineNumbers/>
    </w:pPr>
    <w:rPr/>
  </w:style>
  <w:style w:type="paragraph" w:styleId="Style19" w:customStyle="1">
    <w:name w:val="Блочная цитата"/>
    <w:basedOn w:val="Normal"/>
    <w:qFormat/>
    <w:rsid w:val="00b63b29"/>
    <w:pPr/>
    <w:rPr/>
  </w:style>
  <w:style w:type="paragraph" w:styleId="Style20">
    <w:name w:val="Подзаголовок"/>
    <w:basedOn w:val="Style13"/>
    <w:rsid w:val="00b63b29"/>
    <w:pPr/>
    <w:rPr/>
  </w:style>
  <w:style w:type="paragraph" w:styleId="Style21" w:customStyle="1">
    <w:name w:val="Содержимое таблицы"/>
    <w:basedOn w:val="Normal"/>
    <w:qFormat/>
    <w:rsid w:val="00b63b29"/>
    <w:pPr/>
    <w:rPr/>
  </w:style>
  <w:style w:type="paragraph" w:styleId="Style22" w:customStyle="1">
    <w:name w:val="Заголовок таблицы"/>
    <w:basedOn w:val="Style21"/>
    <w:qFormat/>
    <w:rsid w:val="00b63b29"/>
    <w:pPr/>
    <w:rPr/>
  </w:style>
  <w:style w:type="numbering" w:styleId="NoList" w:default="1">
    <w:name w:val="No List"/>
    <w:uiPriority w:val="99"/>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adkomed/"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Application>LibreOffice/5.0.1.2$Windows_X86_64 LibreOffice_project/81898c9f5c0d43f3473ba111d7b351050be20261</Application>
  <Paragraphs>157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2016-09-01T07:58:00Z</dcterms:created>
  <dc:creator>Суровова Мария Владимировна</dc:creator>
  <dc:language>ru-RU</dc:language>
  <cp:lastPrinted>2016-02-03T11:04:00Z</cp:lastPrinted>
  <dcterms:modified xsi:type="dcterms:W3CDTF">2016-09-15T14:29:34Z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